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D7D" w:rsidRDefault="00535E46">
      <w:pPr>
        <w:pStyle w:val="Ttulo"/>
        <w:rPr>
          <w:rFonts w:ascii="Arial" w:hAnsi="Arial" w:cs="Arial"/>
        </w:rPr>
      </w:pPr>
      <w:r>
        <w:rPr>
          <w:rFonts w:ascii="Arial" w:hAnsi="Arial" w:cs="Arial"/>
        </w:rPr>
        <w:t>REQUERIMENTO</w:t>
      </w:r>
      <w:r w:rsidR="00EB7D7D" w:rsidRPr="00C355D1">
        <w:rPr>
          <w:rFonts w:ascii="Arial" w:hAnsi="Arial" w:cs="Arial"/>
        </w:rPr>
        <w:t xml:space="preserve"> Nº </w:t>
      </w:r>
      <w:r>
        <w:rPr>
          <w:rFonts w:ascii="Arial" w:hAnsi="Arial" w:cs="Arial"/>
        </w:rPr>
        <w:t>1398</w:t>
      </w:r>
      <w:r w:rsidR="00EB7D7D" w:rsidRPr="00C355D1">
        <w:rPr>
          <w:rFonts w:ascii="Arial" w:hAnsi="Arial" w:cs="Arial"/>
        </w:rPr>
        <w:t>/</w:t>
      </w:r>
      <w:r>
        <w:rPr>
          <w:rFonts w:ascii="Arial" w:hAnsi="Arial" w:cs="Arial"/>
        </w:rPr>
        <w:t>2018</w:t>
      </w:r>
    </w:p>
    <w:p w:rsidR="00BD638B" w:rsidRPr="00C355D1" w:rsidRDefault="00BD638B">
      <w:pPr>
        <w:pStyle w:val="Ttulo"/>
        <w:rPr>
          <w:rFonts w:ascii="Arial" w:hAnsi="Arial" w:cs="Arial"/>
        </w:rPr>
      </w:pPr>
    </w:p>
    <w:p w:rsidR="00073EBB" w:rsidRPr="00073EBB" w:rsidRDefault="00EB7D7D" w:rsidP="00073EBB">
      <w:pPr>
        <w:pStyle w:val="Partesuperior-zdoformulrio"/>
      </w:pPr>
      <w:r w:rsidRPr="00C355D1">
        <w:rPr>
          <w:b/>
          <w:sz w:val="24"/>
          <w:szCs w:val="24"/>
          <w:u w:val="single"/>
        </w:rPr>
        <w:t xml:space="preserve"> </w:t>
      </w:r>
      <w:r w:rsidR="00073EBB" w:rsidRPr="00073EBB">
        <w:t>Parte superior do formulário</w:t>
      </w:r>
    </w:p>
    <w:p w:rsidR="005E57D2" w:rsidRDefault="005E57D2" w:rsidP="00F006C1">
      <w:pPr>
        <w:ind w:left="5040"/>
        <w:jc w:val="both"/>
        <w:rPr>
          <w:rFonts w:ascii="Arial" w:hAnsi="Arial" w:cs="Arial"/>
          <w:sz w:val="24"/>
          <w:szCs w:val="24"/>
        </w:rPr>
      </w:pPr>
    </w:p>
    <w:p w:rsidR="007A3F64" w:rsidRPr="008B02AD" w:rsidRDefault="00CD5BF6" w:rsidP="008B02AD">
      <w:pPr>
        <w:pStyle w:val="Corpodetexto"/>
        <w:pBdr>
          <w:top w:val="none" w:sz="0" w:space="0" w:color="000000"/>
          <w:left w:val="none" w:sz="0" w:space="0" w:color="000000"/>
          <w:bottom w:val="none" w:sz="0" w:space="0" w:color="000000"/>
          <w:right w:val="none" w:sz="0" w:space="0" w:color="000000"/>
        </w:pBdr>
        <w:spacing w:after="300"/>
        <w:ind w:left="5839"/>
        <w:jc w:val="both"/>
        <w:rPr>
          <w:rFonts w:ascii="Arial" w:hAnsi="Arial" w:cs="Arial"/>
          <w:color w:val="000000"/>
          <w:sz w:val="24"/>
          <w:szCs w:val="24"/>
        </w:rPr>
      </w:pPr>
      <w:r w:rsidRPr="008B02AD">
        <w:rPr>
          <w:rFonts w:ascii="Arial" w:hAnsi="Arial" w:cs="Arial"/>
          <w:color w:val="000000"/>
          <w:sz w:val="24"/>
          <w:szCs w:val="24"/>
        </w:rPr>
        <w:t xml:space="preserve">Requer </w:t>
      </w:r>
      <w:r w:rsidR="00A03181" w:rsidRPr="008B02AD">
        <w:rPr>
          <w:rFonts w:ascii="Arial" w:hAnsi="Arial" w:cs="Arial"/>
          <w:color w:val="000000"/>
          <w:sz w:val="24"/>
          <w:szCs w:val="24"/>
        </w:rPr>
        <w:t xml:space="preserve">“informações quanto </w:t>
      </w:r>
      <w:r w:rsidR="008C10DB" w:rsidRPr="008B02AD">
        <w:rPr>
          <w:rFonts w:ascii="Arial" w:hAnsi="Arial" w:cs="Arial"/>
          <w:color w:val="000000"/>
          <w:sz w:val="24"/>
          <w:szCs w:val="24"/>
        </w:rPr>
        <w:t>validade</w:t>
      </w:r>
      <w:r w:rsidR="00CF53CA" w:rsidRPr="008B02AD">
        <w:rPr>
          <w:rFonts w:ascii="Arial" w:hAnsi="Arial" w:cs="Arial"/>
          <w:color w:val="000000"/>
          <w:sz w:val="24"/>
          <w:szCs w:val="24"/>
        </w:rPr>
        <w:t xml:space="preserve"> dos Coletes à Pr</w:t>
      </w:r>
      <w:r w:rsidR="008C10DB" w:rsidRPr="008B02AD">
        <w:rPr>
          <w:rFonts w:ascii="Arial" w:hAnsi="Arial" w:cs="Arial"/>
          <w:color w:val="000000"/>
          <w:sz w:val="24"/>
          <w:szCs w:val="24"/>
        </w:rPr>
        <w:t>ova de Balas dos Guardas Civis de Santa Bárbara d´Oeste</w:t>
      </w:r>
      <w:r w:rsidR="00A03181" w:rsidRPr="008B02AD">
        <w:rPr>
          <w:rFonts w:ascii="Arial" w:hAnsi="Arial" w:cs="Arial"/>
          <w:color w:val="000000"/>
          <w:sz w:val="24"/>
          <w:szCs w:val="24"/>
        </w:rPr>
        <w:t>, conforme especifica”.</w:t>
      </w:r>
    </w:p>
    <w:p w:rsidR="007A3F64" w:rsidRP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Senhor Presidente,</w:t>
      </w:r>
    </w:p>
    <w:p w:rsidR="00175708"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Senhores Vereadores,</w:t>
      </w:r>
    </w:p>
    <w:p w:rsidR="007A3F64" w:rsidRDefault="007A3F64" w:rsidP="007A3F64">
      <w:pPr>
        <w:spacing w:line="360" w:lineRule="auto"/>
        <w:ind w:firstLine="1440"/>
        <w:jc w:val="both"/>
        <w:rPr>
          <w:rFonts w:ascii="Arial" w:hAnsi="Arial" w:cs="Arial"/>
          <w:sz w:val="24"/>
          <w:szCs w:val="24"/>
        </w:rPr>
      </w:pPr>
      <w:r w:rsidRPr="007A3F64">
        <w:rPr>
          <w:rFonts w:ascii="Arial" w:hAnsi="Arial" w:cs="Arial"/>
          <w:sz w:val="24"/>
          <w:szCs w:val="24"/>
        </w:rPr>
        <w:t xml:space="preserve"> </w:t>
      </w:r>
    </w:p>
    <w:p w:rsidR="000A171F" w:rsidRDefault="007A3F64" w:rsidP="008B02AD">
      <w:pPr>
        <w:pStyle w:val="Corpodetexto"/>
        <w:spacing w:line="360" w:lineRule="auto"/>
        <w:ind w:firstLine="720"/>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sidR="00406C10">
        <w:rPr>
          <w:rFonts w:ascii="Arial" w:hAnsi="Arial" w:cs="Arial"/>
          <w:color w:val="000000"/>
          <w:sz w:val="24"/>
          <w:szCs w:val="24"/>
        </w:rPr>
        <w:t xml:space="preserve">conforme noticiado pelo jornal O Liberal datado do dia 06/11/2018 (página 09 – Cidades) “Os Guardas Municipais de Santa Bárbara d´Oeste, desde a semana passada estão com os coletes </w:t>
      </w:r>
      <w:proofErr w:type="gramStart"/>
      <w:r w:rsidR="00406C10">
        <w:rPr>
          <w:rFonts w:ascii="Arial" w:hAnsi="Arial" w:cs="Arial"/>
          <w:color w:val="000000"/>
          <w:sz w:val="24"/>
          <w:szCs w:val="24"/>
        </w:rPr>
        <w:t>a</w:t>
      </w:r>
      <w:proofErr w:type="gramEnd"/>
      <w:r w:rsidR="00406C10">
        <w:rPr>
          <w:rFonts w:ascii="Arial" w:hAnsi="Arial" w:cs="Arial"/>
          <w:color w:val="000000"/>
          <w:sz w:val="24"/>
          <w:szCs w:val="24"/>
        </w:rPr>
        <w:t xml:space="preserve"> prova de bala fora da data de sua validade informado em suas etiquetas”, e; </w:t>
      </w:r>
    </w:p>
    <w:p w:rsidR="00D77E63" w:rsidRDefault="00D77E63" w:rsidP="008B02AD">
      <w:pPr>
        <w:pStyle w:val="Corpodetexto"/>
        <w:spacing w:line="360" w:lineRule="auto"/>
        <w:ind w:firstLine="720"/>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Pr>
          <w:rFonts w:ascii="Arial" w:hAnsi="Arial" w:cs="Arial"/>
          <w:color w:val="000000"/>
          <w:sz w:val="24"/>
          <w:szCs w:val="24"/>
        </w:rPr>
        <w:t>conforme noticiado pelo jornal O Liberal datado do dia 06/11/2018 (página 09 – Cidades), “O Material tem a data de fa</w:t>
      </w:r>
      <w:r w:rsidR="008B02AD">
        <w:rPr>
          <w:rFonts w:ascii="Arial" w:hAnsi="Arial" w:cs="Arial"/>
          <w:color w:val="000000"/>
          <w:sz w:val="24"/>
          <w:szCs w:val="24"/>
        </w:rPr>
        <w:t>bricação – 29 de outubro de 2013</w:t>
      </w:r>
      <w:r>
        <w:rPr>
          <w:rFonts w:ascii="Arial" w:hAnsi="Arial" w:cs="Arial"/>
          <w:color w:val="000000"/>
          <w:sz w:val="24"/>
          <w:szCs w:val="24"/>
        </w:rPr>
        <w:t xml:space="preserve"> – e um prazo máximo de utilização de cinco anos. Segundo a prefeitura, certificado emitido pelo fabricante garante uma eficácia do produto por mais dois meses”, e;</w:t>
      </w:r>
    </w:p>
    <w:p w:rsidR="00D77E63" w:rsidRDefault="00D77E63" w:rsidP="008B02AD">
      <w:pPr>
        <w:pStyle w:val="Corpodetexto"/>
        <w:spacing w:line="360" w:lineRule="auto"/>
        <w:ind w:firstLine="720"/>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Pr>
          <w:rFonts w:ascii="Arial" w:hAnsi="Arial" w:cs="Arial"/>
          <w:color w:val="000000"/>
          <w:sz w:val="24"/>
          <w:szCs w:val="24"/>
        </w:rPr>
        <w:t xml:space="preserve">conforme noticiado pelo jornal O Liberal datado do dia 06/11/2018 (página 09 – Cidades), “Um Guarda municipal que pediu para não ser identificado, </w:t>
      </w:r>
      <w:proofErr w:type="gramStart"/>
      <w:r>
        <w:rPr>
          <w:rFonts w:ascii="Arial" w:hAnsi="Arial" w:cs="Arial"/>
          <w:color w:val="000000"/>
          <w:sz w:val="24"/>
          <w:szCs w:val="24"/>
        </w:rPr>
        <w:t>disse</w:t>
      </w:r>
      <w:proofErr w:type="gramEnd"/>
      <w:r>
        <w:rPr>
          <w:rFonts w:ascii="Arial" w:hAnsi="Arial" w:cs="Arial"/>
          <w:color w:val="000000"/>
          <w:sz w:val="24"/>
          <w:szCs w:val="24"/>
        </w:rPr>
        <w:t xml:space="preserve"> que todos os coletes ultrapassaram os cinco anos de uso. “Alguns estavam vencidos desde o dia 10</w:t>
      </w:r>
      <w:r w:rsidR="008B02AD">
        <w:rPr>
          <w:rFonts w:ascii="Arial" w:hAnsi="Arial" w:cs="Arial"/>
          <w:color w:val="000000"/>
          <w:sz w:val="24"/>
          <w:szCs w:val="24"/>
        </w:rPr>
        <w:t xml:space="preserve"> </w:t>
      </w:r>
      <w:r>
        <w:rPr>
          <w:rFonts w:ascii="Arial" w:hAnsi="Arial" w:cs="Arial"/>
          <w:color w:val="000000"/>
          <w:sz w:val="24"/>
          <w:szCs w:val="24"/>
        </w:rPr>
        <w:t>e o restante venceu agora no final do mês de Outubro”, e;</w:t>
      </w:r>
    </w:p>
    <w:p w:rsidR="00D77E63" w:rsidRDefault="00D77E63" w:rsidP="008B02AD">
      <w:pPr>
        <w:pStyle w:val="Corpodetexto"/>
        <w:spacing w:line="360" w:lineRule="auto"/>
        <w:ind w:firstLine="720"/>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Pr>
          <w:rFonts w:ascii="Arial" w:hAnsi="Arial" w:cs="Arial"/>
          <w:color w:val="000000"/>
          <w:sz w:val="24"/>
          <w:szCs w:val="24"/>
        </w:rPr>
        <w:t xml:space="preserve">conforme noticiado pelo jornal O Liberal datado do dia 06/11/2018 (página 09 – Cidades), “Segundo o </w:t>
      </w:r>
      <w:r w:rsidR="001A5A7E">
        <w:rPr>
          <w:rFonts w:ascii="Arial" w:hAnsi="Arial" w:cs="Arial"/>
          <w:color w:val="000000"/>
          <w:sz w:val="24"/>
          <w:szCs w:val="24"/>
        </w:rPr>
        <w:t>Secretário de S</w:t>
      </w:r>
      <w:r>
        <w:rPr>
          <w:rFonts w:ascii="Arial" w:hAnsi="Arial" w:cs="Arial"/>
          <w:color w:val="000000"/>
          <w:sz w:val="24"/>
          <w:szCs w:val="24"/>
        </w:rPr>
        <w:t>egurança, a situação não gera perigo aos servidores po</w:t>
      </w:r>
      <w:r w:rsidR="001A5A7E">
        <w:rPr>
          <w:rFonts w:ascii="Arial" w:hAnsi="Arial" w:cs="Arial"/>
          <w:color w:val="000000"/>
          <w:sz w:val="24"/>
          <w:szCs w:val="24"/>
        </w:rPr>
        <w:t>r</w:t>
      </w:r>
      <w:r>
        <w:rPr>
          <w:rFonts w:ascii="Arial" w:hAnsi="Arial" w:cs="Arial"/>
          <w:color w:val="000000"/>
          <w:sz w:val="24"/>
          <w:szCs w:val="24"/>
        </w:rPr>
        <w:t xml:space="preserve">que a Empresa </w:t>
      </w:r>
      <w:proofErr w:type="spellStart"/>
      <w:r>
        <w:rPr>
          <w:rFonts w:ascii="Arial" w:hAnsi="Arial" w:cs="Arial"/>
          <w:color w:val="000000"/>
          <w:sz w:val="24"/>
          <w:szCs w:val="24"/>
        </w:rPr>
        <w:t>Blintec</w:t>
      </w:r>
      <w:proofErr w:type="spellEnd"/>
      <w:r>
        <w:rPr>
          <w:rFonts w:ascii="Arial" w:hAnsi="Arial" w:cs="Arial"/>
          <w:color w:val="000000"/>
          <w:sz w:val="24"/>
          <w:szCs w:val="24"/>
        </w:rPr>
        <w:t xml:space="preserve">, fabricante dos equipamentos </w:t>
      </w:r>
      <w:r w:rsidR="001A5A7E">
        <w:rPr>
          <w:rFonts w:ascii="Arial" w:hAnsi="Arial" w:cs="Arial"/>
          <w:color w:val="000000"/>
          <w:sz w:val="24"/>
          <w:szCs w:val="24"/>
        </w:rPr>
        <w:t xml:space="preserve">em uso, oferece uma garantia de cinco anos e mais dois meses a partir da data de fabricação. O que permitiria a utilização do material </w:t>
      </w:r>
      <w:r w:rsidR="001A5A7E">
        <w:rPr>
          <w:rFonts w:ascii="Arial" w:hAnsi="Arial" w:cs="Arial"/>
          <w:color w:val="000000"/>
          <w:sz w:val="24"/>
          <w:szCs w:val="24"/>
        </w:rPr>
        <w:lastRenderedPageBreak/>
        <w:t>ate o final de dezembro. A Informação não consta no material portado pelos Guardas”, e;</w:t>
      </w:r>
      <w:r>
        <w:rPr>
          <w:rFonts w:ascii="Arial" w:hAnsi="Arial" w:cs="Arial"/>
          <w:color w:val="000000"/>
          <w:sz w:val="24"/>
          <w:szCs w:val="24"/>
        </w:rPr>
        <w:t xml:space="preserve"> </w:t>
      </w:r>
    </w:p>
    <w:p w:rsidR="00406C10" w:rsidRDefault="001A5A7E" w:rsidP="008B02AD">
      <w:pPr>
        <w:pStyle w:val="Corpodetexto"/>
        <w:spacing w:line="360" w:lineRule="auto"/>
        <w:ind w:firstLine="720"/>
        <w:jc w:val="both"/>
        <w:rPr>
          <w:rFonts w:ascii="Arial" w:hAnsi="Arial" w:cs="Arial"/>
          <w:color w:val="000000"/>
          <w:sz w:val="24"/>
          <w:szCs w:val="24"/>
        </w:rPr>
      </w:pPr>
      <w:r w:rsidRPr="00175708">
        <w:rPr>
          <w:rFonts w:ascii="Arial" w:hAnsi="Arial" w:cs="Arial"/>
          <w:b/>
          <w:color w:val="000000"/>
          <w:sz w:val="24"/>
          <w:szCs w:val="24"/>
        </w:rPr>
        <w:t>Considerando que</w:t>
      </w:r>
      <w:r w:rsidRPr="007A3F64">
        <w:rPr>
          <w:rFonts w:ascii="Arial" w:hAnsi="Arial" w:cs="Arial"/>
          <w:color w:val="000000"/>
          <w:sz w:val="24"/>
          <w:szCs w:val="24"/>
        </w:rPr>
        <w:t xml:space="preserve">, </w:t>
      </w:r>
      <w:r>
        <w:rPr>
          <w:rFonts w:ascii="Arial" w:hAnsi="Arial" w:cs="Arial"/>
          <w:color w:val="000000"/>
          <w:sz w:val="24"/>
          <w:szCs w:val="24"/>
        </w:rPr>
        <w:t>conforme noticiado pelo jornal O Liberal datado do dia 06/11/2018 (página 09 – Cidades), “O responsável pela Pasta afirmou, ainda, que abrirá uma sindicância para investigar quem divulgou o suposto vencimento do material, já que a informações falsas vai contra os princípios da Guarda”.</w:t>
      </w:r>
    </w:p>
    <w:p w:rsidR="000E428F" w:rsidRDefault="000E428F" w:rsidP="008B02AD">
      <w:pPr>
        <w:pStyle w:val="Corpodetexto"/>
        <w:spacing w:after="300" w:line="276" w:lineRule="auto"/>
        <w:ind w:firstLine="720"/>
        <w:jc w:val="both"/>
        <w:rPr>
          <w:rFonts w:ascii="Arial" w:hAnsi="Arial" w:cs="Arial"/>
          <w:b/>
          <w:sz w:val="24"/>
          <w:szCs w:val="24"/>
        </w:rPr>
      </w:pPr>
    </w:p>
    <w:p w:rsidR="00A27BB2" w:rsidRPr="0040526B" w:rsidRDefault="000A171F" w:rsidP="008B02AD">
      <w:pPr>
        <w:pStyle w:val="Corpodetexto"/>
        <w:spacing w:after="300" w:line="276" w:lineRule="auto"/>
        <w:ind w:firstLine="720"/>
        <w:jc w:val="both"/>
        <w:rPr>
          <w:rFonts w:ascii="Arial" w:hAnsi="Arial" w:cs="Arial"/>
          <w:i/>
          <w:sz w:val="24"/>
          <w:szCs w:val="24"/>
        </w:rPr>
      </w:pPr>
      <w:bookmarkStart w:id="0" w:name="_GoBack"/>
      <w:bookmarkEnd w:id="0"/>
      <w:r w:rsidRPr="00175708">
        <w:rPr>
          <w:rFonts w:ascii="Arial" w:hAnsi="Arial" w:cs="Arial"/>
          <w:b/>
          <w:sz w:val="24"/>
          <w:szCs w:val="24"/>
        </w:rPr>
        <w:t>Considerando que</w:t>
      </w:r>
      <w:r>
        <w:rPr>
          <w:rFonts w:ascii="Arial" w:hAnsi="Arial" w:cs="Arial"/>
          <w:sz w:val="24"/>
          <w:szCs w:val="24"/>
        </w:rPr>
        <w:t xml:space="preserve">, </w:t>
      </w:r>
      <w:r w:rsidR="00A27BB2">
        <w:rPr>
          <w:rFonts w:ascii="Arial" w:hAnsi="Arial" w:cs="Arial"/>
          <w:sz w:val="24"/>
          <w:szCs w:val="24"/>
        </w:rPr>
        <w:t xml:space="preserve">a </w:t>
      </w:r>
      <w:r w:rsidR="00A27BB2" w:rsidRPr="0040526B">
        <w:rPr>
          <w:rFonts w:ascii="Arial" w:hAnsi="Arial" w:cs="Arial"/>
          <w:sz w:val="24"/>
          <w:szCs w:val="24"/>
        </w:rPr>
        <w:t>Constituição Federal em seu inciso XXXIII, do artigo 5º, dispõe que, “</w:t>
      </w:r>
      <w:r w:rsidR="00A27BB2" w:rsidRPr="0040526B">
        <w:rPr>
          <w:rFonts w:ascii="Arial" w:hAnsi="Arial" w:cs="Arial"/>
          <w:i/>
          <w:sz w:val="24"/>
          <w:szCs w:val="24"/>
        </w:rPr>
        <w:t xml:space="preserve">todos têm o direito a receber dos órgãos públicos informações de seu interesse particular, ou de interesse coletivo ou geral, que serão prestadas no prazo da lei, sob pena de responsabilidade, ressalvadas aquelas cujo sigilo seja imprescindível à segurança da sociedade e do Estado”, </w:t>
      </w:r>
      <w:r w:rsidR="00A27BB2" w:rsidRPr="0040526B">
        <w:rPr>
          <w:rFonts w:ascii="Arial" w:hAnsi="Arial" w:cs="Arial"/>
          <w:sz w:val="24"/>
          <w:szCs w:val="24"/>
        </w:rPr>
        <w:t xml:space="preserve">e sob o tema, que o Supremo Tribunal Federal, no RE 865401, </w:t>
      </w:r>
      <w:r w:rsidR="00A27BB2" w:rsidRPr="0040526B">
        <w:rPr>
          <w:rFonts w:ascii="Arial" w:hAnsi="Arial" w:cs="Arial"/>
          <w:b/>
          <w:sz w:val="24"/>
          <w:szCs w:val="24"/>
        </w:rPr>
        <w:t>em decisão de repercussão geral</w:t>
      </w:r>
      <w:r w:rsidR="00A27BB2" w:rsidRPr="0040526B">
        <w:rPr>
          <w:rFonts w:ascii="Arial" w:hAnsi="Arial" w:cs="Arial"/>
          <w:sz w:val="24"/>
          <w:szCs w:val="24"/>
        </w:rPr>
        <w:t>, decidiu que: “</w:t>
      </w:r>
      <w:r w:rsidR="00A27BB2" w:rsidRPr="0040526B">
        <w:rPr>
          <w:rFonts w:ascii="Arial" w:hAnsi="Arial" w:cs="Arial"/>
          <w:i/>
          <w:sz w:val="24"/>
          <w:szCs w:val="24"/>
        </w:rPr>
        <w:t xml:space="preserve">o fato é que o controle da Administração Pública pelo parlamentar e pelo </w:t>
      </w:r>
      <w:proofErr w:type="gramStart"/>
      <w:r w:rsidR="00A27BB2" w:rsidRPr="0040526B">
        <w:rPr>
          <w:rFonts w:ascii="Arial" w:hAnsi="Arial" w:cs="Arial"/>
          <w:i/>
          <w:sz w:val="24"/>
          <w:szCs w:val="24"/>
        </w:rPr>
        <w:t>legislativo ...</w:t>
      </w:r>
      <w:proofErr w:type="gramEnd"/>
      <w:r w:rsidR="00A27BB2" w:rsidRPr="0040526B">
        <w:rPr>
          <w:rFonts w:ascii="Arial" w:hAnsi="Arial" w:cs="Arial"/>
          <w:i/>
          <w:sz w:val="24"/>
          <w:szCs w:val="24"/>
        </w:rPr>
        <w:t xml:space="preserve"> ou tornar mais eficiente os controles </w:t>
      </w:r>
      <w:r w:rsidR="00A27BB2" w:rsidRPr="0040526B">
        <w:rPr>
          <w:rFonts w:ascii="Arial" w:hAnsi="Arial" w:cs="Arial"/>
          <w:b/>
          <w:i/>
          <w:sz w:val="24"/>
          <w:szCs w:val="24"/>
        </w:rPr>
        <w:t>não podem ser tolhidos, muito menos com a imposição de restrições a direitos fundamentais não autorizadas pela Constituição Federal</w:t>
      </w:r>
      <w:r w:rsidR="00A27BB2" w:rsidRPr="0040526B">
        <w:rPr>
          <w:rFonts w:ascii="Arial" w:hAnsi="Arial" w:cs="Arial"/>
          <w:i/>
          <w:sz w:val="24"/>
          <w:szCs w:val="24"/>
        </w:rPr>
        <w:t>”.</w:t>
      </w:r>
    </w:p>
    <w:p w:rsidR="007A3F64" w:rsidRPr="007A3F64" w:rsidRDefault="007A3F64" w:rsidP="007A3F64">
      <w:pPr>
        <w:pStyle w:val="Corpodetexto"/>
        <w:pBdr>
          <w:top w:val="none" w:sz="0" w:space="0" w:color="000000"/>
          <w:left w:val="none" w:sz="0" w:space="0" w:color="000000"/>
          <w:bottom w:val="none" w:sz="0" w:space="0" w:color="000000"/>
          <w:right w:val="none" w:sz="0" w:space="0" w:color="000000"/>
        </w:pBdr>
        <w:spacing w:after="300" w:line="360" w:lineRule="auto"/>
        <w:jc w:val="both"/>
        <w:rPr>
          <w:rFonts w:ascii="Arial" w:hAnsi="Arial" w:cs="Arial"/>
          <w:sz w:val="24"/>
          <w:szCs w:val="24"/>
        </w:rPr>
      </w:pPr>
      <w:r w:rsidRPr="007A3F64">
        <w:rPr>
          <w:rFonts w:ascii="Arial" w:hAnsi="Arial" w:cs="Arial"/>
          <w:color w:val="000000"/>
          <w:sz w:val="24"/>
          <w:szCs w:val="24"/>
        </w:rPr>
        <w:t xml:space="preserve">                      </w:t>
      </w:r>
      <w:r w:rsidRPr="007A3F64">
        <w:rPr>
          <w:rFonts w:ascii="Arial" w:hAnsi="Arial" w:cs="Arial"/>
          <w:b/>
          <w:sz w:val="24"/>
          <w:szCs w:val="24"/>
        </w:rPr>
        <w:t xml:space="preserve">REQUEIRO </w:t>
      </w:r>
      <w:r w:rsidRPr="007A3F64">
        <w:rPr>
          <w:rFonts w:ascii="Arial" w:hAnsi="Arial" w:cs="Arial"/>
          <w:sz w:val="24"/>
          <w:szCs w:val="24"/>
        </w:rPr>
        <w:t>que, nos termos do Art. 107, Inciso VIII, do Regimento Interno da Câmara de Santa Barbara d´Oeste, seja oficializado á Prefeitura Municipal de Santa Barbara d´Oeste, situada na Avenida Monte Castelo nº 1000, na cidade Santa Barbara d´Oeste, para que encaminhe a esta Casa de Leis as seguintes informações:</w:t>
      </w:r>
    </w:p>
    <w:p w:rsid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 xml:space="preserve">Diante do fato exposto, </w:t>
      </w:r>
      <w:r w:rsidR="001A5A7E">
        <w:rPr>
          <w:rFonts w:ascii="Arial" w:hAnsi="Arial" w:cs="Arial"/>
          <w:sz w:val="24"/>
          <w:szCs w:val="24"/>
        </w:rPr>
        <w:t xml:space="preserve">enviar para conhecimento deste Vereador, cópia da </w:t>
      </w:r>
      <w:r w:rsidR="001A5A7E">
        <w:rPr>
          <w:rFonts w:ascii="Arial" w:hAnsi="Arial" w:cs="Arial"/>
          <w:color w:val="000000"/>
          <w:sz w:val="24"/>
          <w:szCs w:val="24"/>
        </w:rPr>
        <w:t xml:space="preserve">garantia de cinco anos e mais dois meses a partir da data de fabricação. O que permitiria a utilização do material ate o final de dezembro, emitida pela Empresa </w:t>
      </w:r>
      <w:proofErr w:type="spellStart"/>
      <w:r w:rsidR="001A5A7E">
        <w:rPr>
          <w:rFonts w:ascii="Arial" w:hAnsi="Arial" w:cs="Arial"/>
          <w:color w:val="000000"/>
          <w:sz w:val="24"/>
          <w:szCs w:val="24"/>
        </w:rPr>
        <w:t>Blintec</w:t>
      </w:r>
      <w:proofErr w:type="spellEnd"/>
      <w:r w:rsidR="001A5A7E">
        <w:rPr>
          <w:rFonts w:ascii="Arial" w:hAnsi="Arial" w:cs="Arial"/>
          <w:color w:val="000000"/>
          <w:sz w:val="24"/>
          <w:szCs w:val="24"/>
        </w:rPr>
        <w:t>, fabricante dos equipamentos em uso</w:t>
      </w:r>
      <w:r w:rsidR="001A5A7E">
        <w:rPr>
          <w:rFonts w:ascii="Arial" w:hAnsi="Arial" w:cs="Arial"/>
          <w:sz w:val="24"/>
          <w:szCs w:val="24"/>
        </w:rPr>
        <w:t>.</w:t>
      </w:r>
    </w:p>
    <w:p w:rsidR="00A27BB2" w:rsidRDefault="001A5A7E"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Pr>
          <w:rFonts w:ascii="Arial" w:hAnsi="Arial" w:cs="Arial"/>
          <w:sz w:val="24"/>
          <w:szCs w:val="24"/>
        </w:rPr>
        <w:lastRenderedPageBreak/>
        <w:t>Ficou claro na reportagem, que os denunciantes não tinham o conhecimento do certificado onde garante mais dois meses de uso dos coletes a prova de bal</w:t>
      </w:r>
      <w:r w:rsidR="00214CFD">
        <w:rPr>
          <w:rFonts w:ascii="Arial" w:hAnsi="Arial" w:cs="Arial"/>
          <w:sz w:val="24"/>
          <w:szCs w:val="24"/>
        </w:rPr>
        <w:t xml:space="preserve">as, pois não consta na etiqueta do material, </w:t>
      </w:r>
      <w:r>
        <w:rPr>
          <w:rFonts w:ascii="Arial" w:hAnsi="Arial" w:cs="Arial"/>
          <w:sz w:val="24"/>
          <w:szCs w:val="24"/>
        </w:rPr>
        <w:t xml:space="preserve">mesmo sabendo desse fato, </w:t>
      </w:r>
      <w:r w:rsidR="00214CFD">
        <w:rPr>
          <w:rFonts w:ascii="Arial" w:hAnsi="Arial" w:cs="Arial"/>
          <w:sz w:val="24"/>
          <w:szCs w:val="24"/>
        </w:rPr>
        <w:t>a</w:t>
      </w:r>
      <w:r>
        <w:rPr>
          <w:rFonts w:ascii="Arial" w:hAnsi="Arial" w:cs="Arial"/>
          <w:sz w:val="24"/>
          <w:szCs w:val="24"/>
        </w:rPr>
        <w:t xml:space="preserve"> Reportagem </w:t>
      </w:r>
      <w:r w:rsidR="00214CFD">
        <w:rPr>
          <w:rFonts w:ascii="Arial" w:hAnsi="Arial" w:cs="Arial"/>
          <w:sz w:val="24"/>
          <w:szCs w:val="24"/>
        </w:rPr>
        <w:t>afirma que o Secretário da Pasta abrirá uma sindicância contra os denunciantes, isso confere?</w:t>
      </w:r>
      <w:r w:rsidR="00121645">
        <w:rPr>
          <w:rFonts w:ascii="Arial" w:hAnsi="Arial" w:cs="Arial"/>
          <w:sz w:val="24"/>
          <w:szCs w:val="24"/>
        </w:rPr>
        <w:t xml:space="preserve"> </w:t>
      </w:r>
    </w:p>
    <w:p w:rsidR="00024A64" w:rsidRPr="007A3F64" w:rsidRDefault="00024A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Pr>
          <w:rFonts w:ascii="Arial" w:hAnsi="Arial" w:cs="Arial"/>
          <w:sz w:val="24"/>
          <w:szCs w:val="24"/>
        </w:rPr>
        <w:t xml:space="preserve">O fato dos coletes estarem vencidos, não expõe os agentes </w:t>
      </w:r>
      <w:r w:rsidR="001473DE">
        <w:rPr>
          <w:rFonts w:ascii="Arial" w:hAnsi="Arial" w:cs="Arial"/>
          <w:sz w:val="24"/>
          <w:szCs w:val="24"/>
        </w:rPr>
        <w:t>à</w:t>
      </w:r>
      <w:r>
        <w:rPr>
          <w:rFonts w:ascii="Arial" w:hAnsi="Arial" w:cs="Arial"/>
          <w:sz w:val="24"/>
          <w:szCs w:val="24"/>
        </w:rPr>
        <w:t xml:space="preserve"> vulnerabilidade?</w:t>
      </w:r>
    </w:p>
    <w:p w:rsidR="007A3F64" w:rsidRDefault="007A3F64" w:rsidP="007A3F64">
      <w:pPr>
        <w:numPr>
          <w:ilvl w:val="0"/>
          <w:numId w:val="6"/>
        </w:numPr>
        <w:pBdr>
          <w:top w:val="none" w:sz="0" w:space="0" w:color="000000"/>
          <w:left w:val="none" w:sz="0" w:space="0" w:color="000000"/>
          <w:bottom w:val="none" w:sz="0" w:space="0" w:color="000000"/>
          <w:right w:val="none" w:sz="0" w:space="0" w:color="000000"/>
        </w:pBdr>
        <w:spacing w:after="300" w:line="360" w:lineRule="auto"/>
        <w:ind w:left="720"/>
        <w:jc w:val="both"/>
        <w:rPr>
          <w:rFonts w:ascii="Arial" w:hAnsi="Arial" w:cs="Arial"/>
          <w:sz w:val="24"/>
          <w:szCs w:val="24"/>
        </w:rPr>
      </w:pPr>
      <w:r w:rsidRPr="007A3F64">
        <w:rPr>
          <w:rFonts w:ascii="Arial" w:hAnsi="Arial" w:cs="Arial"/>
          <w:sz w:val="24"/>
          <w:szCs w:val="24"/>
        </w:rPr>
        <w:t>Outras informações que julgarem necessárias.</w:t>
      </w:r>
    </w:p>
    <w:p w:rsidR="007A3F64" w:rsidRPr="007A3F64" w:rsidRDefault="008F522A" w:rsidP="007A3F64">
      <w:pPr>
        <w:spacing w:line="360" w:lineRule="auto"/>
        <w:jc w:val="center"/>
        <w:outlineLvl w:val="0"/>
        <w:rPr>
          <w:rFonts w:ascii="Arial" w:hAnsi="Arial" w:cs="Arial"/>
          <w:sz w:val="24"/>
          <w:szCs w:val="24"/>
        </w:rPr>
      </w:pPr>
      <w:r>
        <w:rPr>
          <w:rFonts w:ascii="Arial" w:hAnsi="Arial" w:cs="Arial"/>
          <w:sz w:val="24"/>
          <w:szCs w:val="24"/>
        </w:rPr>
        <w:t>P</w:t>
      </w:r>
      <w:r w:rsidR="006B77DC">
        <w:rPr>
          <w:rFonts w:ascii="Arial" w:hAnsi="Arial" w:cs="Arial"/>
          <w:sz w:val="24"/>
          <w:szCs w:val="24"/>
        </w:rPr>
        <w:t>lenário “Dr. Tancredo Neves”, 09</w:t>
      </w:r>
      <w:r w:rsidR="007A3F64" w:rsidRPr="007A3F64">
        <w:rPr>
          <w:rFonts w:ascii="Arial" w:hAnsi="Arial" w:cs="Arial"/>
          <w:sz w:val="24"/>
          <w:szCs w:val="24"/>
        </w:rPr>
        <w:t xml:space="preserve"> de </w:t>
      </w:r>
      <w:r w:rsidR="00214CFD">
        <w:rPr>
          <w:rFonts w:ascii="Arial" w:hAnsi="Arial" w:cs="Arial"/>
          <w:sz w:val="24"/>
          <w:szCs w:val="24"/>
        </w:rPr>
        <w:t>Novembro</w:t>
      </w:r>
      <w:r w:rsidR="007A3F64" w:rsidRPr="007A3F64">
        <w:rPr>
          <w:rFonts w:ascii="Arial" w:hAnsi="Arial" w:cs="Arial"/>
          <w:sz w:val="24"/>
          <w:szCs w:val="24"/>
        </w:rPr>
        <w:t xml:space="preserve"> de 2018.</w:t>
      </w:r>
    </w:p>
    <w:p w:rsidR="007A3F64" w:rsidRPr="007A3F64" w:rsidRDefault="007A3F64" w:rsidP="007A3F64">
      <w:pPr>
        <w:spacing w:line="360" w:lineRule="auto"/>
        <w:jc w:val="center"/>
        <w:outlineLvl w:val="0"/>
        <w:rPr>
          <w:rFonts w:ascii="Arial" w:hAnsi="Arial" w:cs="Arial"/>
          <w:sz w:val="24"/>
          <w:szCs w:val="24"/>
        </w:rPr>
      </w:pPr>
    </w:p>
    <w:p w:rsidR="007A3F64" w:rsidRPr="007A3F64" w:rsidRDefault="007A3F64" w:rsidP="00073EBB">
      <w:pPr>
        <w:ind w:firstLine="1440"/>
        <w:rPr>
          <w:rFonts w:ascii="Arial" w:hAnsi="Arial" w:cs="Arial"/>
          <w:sz w:val="24"/>
          <w:szCs w:val="24"/>
        </w:rPr>
      </w:pPr>
    </w:p>
    <w:p w:rsidR="00073EBB" w:rsidRPr="007A3F64" w:rsidRDefault="00073EBB" w:rsidP="00073EBB">
      <w:pPr>
        <w:ind w:firstLine="1440"/>
        <w:rPr>
          <w:rFonts w:ascii="Arial" w:hAnsi="Arial" w:cs="Arial"/>
          <w:sz w:val="24"/>
          <w:szCs w:val="24"/>
        </w:rPr>
      </w:pPr>
      <w:r w:rsidRPr="007A3F64">
        <w:rPr>
          <w:rFonts w:ascii="Arial" w:hAnsi="Arial" w:cs="Arial"/>
          <w:sz w:val="24"/>
          <w:szCs w:val="24"/>
        </w:rPr>
        <w:t xml:space="preserve">                          Paulo Cesar </w:t>
      </w:r>
      <w:proofErr w:type="spellStart"/>
      <w:r w:rsidRPr="007A3F64">
        <w:rPr>
          <w:rFonts w:ascii="Arial" w:hAnsi="Arial" w:cs="Arial"/>
          <w:sz w:val="24"/>
          <w:szCs w:val="24"/>
        </w:rPr>
        <w:t>Monaro</w:t>
      </w:r>
      <w:proofErr w:type="spellEnd"/>
    </w:p>
    <w:p w:rsidR="00073EBB" w:rsidRPr="007A3F64" w:rsidRDefault="00073EBB" w:rsidP="00073EBB">
      <w:pPr>
        <w:jc w:val="center"/>
        <w:outlineLvl w:val="0"/>
        <w:rPr>
          <w:rFonts w:ascii="Arial" w:hAnsi="Arial" w:cs="Arial"/>
          <w:b/>
          <w:sz w:val="24"/>
          <w:szCs w:val="24"/>
        </w:rPr>
      </w:pPr>
      <w:r w:rsidRPr="007A3F64">
        <w:rPr>
          <w:rFonts w:ascii="Arial" w:hAnsi="Arial" w:cs="Arial"/>
          <w:b/>
          <w:sz w:val="24"/>
          <w:szCs w:val="24"/>
        </w:rPr>
        <w:t xml:space="preserve">Paulo </w:t>
      </w:r>
      <w:proofErr w:type="spellStart"/>
      <w:r w:rsidRPr="007A3F64">
        <w:rPr>
          <w:rFonts w:ascii="Arial" w:hAnsi="Arial" w:cs="Arial"/>
          <w:b/>
          <w:sz w:val="24"/>
          <w:szCs w:val="24"/>
        </w:rPr>
        <w:t>Monaro</w:t>
      </w:r>
      <w:proofErr w:type="spellEnd"/>
    </w:p>
    <w:p w:rsidR="00073EBB" w:rsidRPr="007A3F64" w:rsidRDefault="00073EBB" w:rsidP="00073EBB">
      <w:pPr>
        <w:ind w:firstLine="120"/>
        <w:jc w:val="center"/>
        <w:outlineLvl w:val="0"/>
        <w:rPr>
          <w:rFonts w:ascii="Arial" w:hAnsi="Arial" w:cs="Arial"/>
          <w:sz w:val="24"/>
          <w:szCs w:val="24"/>
        </w:rPr>
      </w:pPr>
      <w:r w:rsidRPr="007A3F64">
        <w:rPr>
          <w:rFonts w:ascii="Arial" w:hAnsi="Arial" w:cs="Arial"/>
          <w:sz w:val="24"/>
          <w:szCs w:val="24"/>
        </w:rPr>
        <w:t>-Vereador Líder -</w:t>
      </w:r>
    </w:p>
    <w:p w:rsidR="00073EBB" w:rsidRDefault="006D4CEC" w:rsidP="006D4CEC">
      <w:pPr>
        <w:jc w:val="center"/>
        <w:rPr>
          <w:rFonts w:ascii="Arial" w:hAnsi="Arial" w:cs="Arial"/>
          <w:sz w:val="24"/>
          <w:szCs w:val="24"/>
        </w:rPr>
      </w:pPr>
      <w:r w:rsidRPr="007A3F64">
        <w:rPr>
          <w:noProof/>
          <w:sz w:val="24"/>
          <w:szCs w:val="24"/>
        </w:rPr>
        <w:drawing>
          <wp:inline distT="0" distB="0" distL="0" distR="0" wp14:anchorId="42076AF7" wp14:editId="319F5F6C">
            <wp:extent cx="1130300" cy="319405"/>
            <wp:effectExtent l="0" t="0" r="0" b="0"/>
            <wp:docPr id="4" name="Imagem 4" descr="Resultado de imagem para Solidarie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Solidariedad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0300" cy="319405"/>
                    </a:xfrm>
                    <a:prstGeom prst="rect">
                      <a:avLst/>
                    </a:prstGeom>
                    <a:noFill/>
                    <a:ln>
                      <a:noFill/>
                    </a:ln>
                  </pic:spPr>
                </pic:pic>
              </a:graphicData>
            </a:graphic>
          </wp:inline>
        </w:drawing>
      </w:r>
    </w:p>
    <w:sectPr w:rsidR="00073EBB" w:rsidSect="00576DA2">
      <w:headerReference w:type="default" r:id="rId9"/>
      <w:pgSz w:w="11907" w:h="16840" w:code="9"/>
      <w:pgMar w:top="2552" w:right="1701" w:bottom="1701"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088" w:rsidRDefault="00D31088">
      <w:r>
        <w:separator/>
      </w:r>
    </w:p>
  </w:endnote>
  <w:endnote w:type="continuationSeparator" w:id="0">
    <w:p w:rsidR="00D31088" w:rsidRDefault="00D3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088" w:rsidRDefault="00D31088">
      <w:r>
        <w:separator/>
      </w:r>
    </w:p>
  </w:footnote>
  <w:footnote w:type="continuationSeparator" w:id="0">
    <w:p w:rsidR="00D31088" w:rsidRDefault="00D31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379" w:rsidRDefault="00645379">
    <w:pPr>
      <w:pStyle w:val="Cabealho"/>
    </w:pPr>
    <w:r>
      <w:rPr>
        <w:noProof/>
      </w:rPr>
      <mc:AlternateContent>
        <mc:Choice Requires="wps">
          <w:drawing>
            <wp:anchor distT="0" distB="0" distL="114300" distR="114300" simplePos="0" relativeHeight="251657728" behindDoc="0" locked="0" layoutInCell="1" allowOverlap="1" wp14:anchorId="5FCD71B4" wp14:editId="678FF61B">
              <wp:simplePos x="0" y="0"/>
              <wp:positionH relativeFrom="column">
                <wp:posOffset>-767080</wp:posOffset>
              </wp:positionH>
              <wp:positionV relativeFrom="paragraph">
                <wp:posOffset>0</wp:posOffset>
              </wp:positionV>
              <wp:extent cx="1243330" cy="1249680"/>
              <wp:effectExtent l="13970" t="9525" r="1270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3330" cy="1249680"/>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45379" w:rsidRDefault="00645379"/>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60.4pt;margin-top:0;width:97.9pt;height:98.4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LS1ewIAAA4FAAAOAAAAZHJzL2Uyb0RvYy54bWysVNtu2zAMfR+wfxD0nvoSJ02MOkUXJ8OA&#10;3YB2H6BIcixMlgRJjd0N+/dRcpKm20sxzA+2ZFKHPOShbm6HTqIDt05oVeHsKsWIK6qZUPsKf3vY&#10;ThYYOU8UI1IrXuEn7vDt6u2bm96UPNetloxbBCDKlb2pcOu9KZPE0ZZ3xF1pwxUYG2074mFr9wmz&#10;pAf0TiZ5ms6TXltmrKbcOfhbj0a8ivhNw6n/0jSOeyQrDLn5+LbxvQvvZHVDyr0lphX0mAb5hyw6&#10;IhQEPUPVxBP0aMVfUJ2gVjvd+Cuqu0Q3jaA8cgA2WfoHm/uWGB65QHGcOZfJ/T9Y+vnw1SLBKpxj&#10;pEgHLXrgg0fv9ICKUJ3euBKc7g24+QF+Q5cjU2c+avrdIaXXLVF7fmet7ltOGGSXhZPJxdERxwWQ&#10;Xf9JMwhDHr2OQENju1A6KAYCdOjS07kzIRUaQubFdDoFEwUbbJbzRexdQsrTcWOdf891h8KiwhZa&#10;H+HJ4aPzIR1SnlxCNKW3QsrYfqlQX+HlLJ+NxLQULBiDm7P73VpadCAgoG18IjewXLp1woOMpegq&#10;vEjDMworlGOjWIziiZDjGjKRKoADO8jtuBrl8nOZLjeLzaKYFPl8MynSup7cbdfFZL7Nrmf1tF6v&#10;6+xXyDMrylYwxlVI9STdrHidNI5DNIruLN4XlF7FPHmZRqwysDp9I7uog9D6UQR+2A1QkCCOnWZP&#10;oAirx7GEawQWrbY/MOphJCus4M7ASH5QoKllVhRhguOmmF3nsLGXlt2lhSgKQBX2GI3LtR+n/tFY&#10;sW8hzknFd6DDrYgKec7pqF4YukjleEGEqb7cR6/na2z1GwAA//8DAFBLAwQUAAYACAAAACEAQf73&#10;N94AAAAIAQAADwAAAGRycy9kb3ducmV2LnhtbEyPwUrDQBCG74LvsIzgrd1NpbXGbIoIBcGDpAr2&#10;uM2O2WB2NmS3afL2jic9DcP/8803xW7ynRhxiG0gDdlSgUCqg22p0fDxvl9sQcRkyJouEGqYMcKu&#10;vL4qTG7DhSocD6kRDKGYGw0upT6XMtYOvYnL0CNx9hUGbxKvQyPtYC4M951cKbWR3rTEF5zp8dlh&#10;/X04ew3qGD+z9Uu486/Hqtpn8m1286j17c309Agi4ZT+yvCrz+pQstMpnMlG0WlYZCvF7olpIDi/&#10;X/M8ce9hswVZFvL/A+UPAAAA//8DAFBLAQItABQABgAIAAAAIQC2gziS/gAAAOEBAAATAAAAAAAA&#10;AAAAAAAAAAAAAABbQ29udGVudF9UeXBlc10ueG1sUEsBAi0AFAAGAAgAAAAhADj9If/WAAAAlAEA&#10;AAsAAAAAAAAAAAAAAAAALwEAAF9yZWxzLy5yZWxzUEsBAi0AFAAGAAgAAAAhAA9EtLV7AgAADgUA&#10;AA4AAAAAAAAAAAAAAAAALgIAAGRycy9lMm9Eb2MueG1sUEsBAi0AFAAGAAgAAAAhAEH+9zfeAAAA&#10;CAEAAA8AAAAAAAAAAAAAAAAA1QQAAGRycy9kb3ducmV2LnhtbFBLBQYAAAAABAAEAPMAAADgBQAA&#10;AAA=&#10;" filled="f" strokecolor="white">
              <v:textbox style="mso-fit-shape-to-text:t">
                <w:txbxContent>
                  <w:p w:rsidR="00645379" w:rsidRDefault="00645379"/>
                </w:txbxContent>
              </v:textbox>
            </v:shape>
          </w:pict>
        </mc:Fallback>
      </mc:AlternateContent>
    </w:r>
  </w:p>
  <w:p w:rsidR="00D47815" w:rsidRDefault="00D31088">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1"/>
                  <a:stretch>
                    <a:fillRect/>
                  </a:stretch>
                </pic:blipFill>
                <pic:spPr>
                  <a:xfrm>
                    <a:off x="0" y="0"/>
                    <a:ext cx="381040" cy="301974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0699"/>
    <w:multiLevelType w:val="hybridMultilevel"/>
    <w:tmpl w:val="B29217C4"/>
    <w:lvl w:ilvl="0" w:tplc="CCE6285C">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14594439"/>
    <w:multiLevelType w:val="hybridMultilevel"/>
    <w:tmpl w:val="99666C8E"/>
    <w:lvl w:ilvl="0" w:tplc="AC5A90E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2">
    <w:nsid w:val="247313EC"/>
    <w:multiLevelType w:val="hybridMultilevel"/>
    <w:tmpl w:val="759207A0"/>
    <w:lvl w:ilvl="0" w:tplc="3C6C49E6">
      <w:start w:val="1"/>
      <w:numFmt w:val="decimal"/>
      <w:lvlText w:val="%1)"/>
      <w:lvlJc w:val="left"/>
      <w:pPr>
        <w:tabs>
          <w:tab w:val="num" w:pos="1215"/>
        </w:tabs>
        <w:ind w:left="1215" w:hanging="360"/>
      </w:pPr>
      <w:rPr>
        <w:rFonts w:hint="default"/>
      </w:rPr>
    </w:lvl>
    <w:lvl w:ilvl="1" w:tplc="04160019" w:tentative="1">
      <w:start w:val="1"/>
      <w:numFmt w:val="lowerLetter"/>
      <w:lvlText w:val="%2."/>
      <w:lvlJc w:val="left"/>
      <w:pPr>
        <w:tabs>
          <w:tab w:val="num" w:pos="1935"/>
        </w:tabs>
        <w:ind w:left="1935" w:hanging="360"/>
      </w:pPr>
    </w:lvl>
    <w:lvl w:ilvl="2" w:tplc="0416001B" w:tentative="1">
      <w:start w:val="1"/>
      <w:numFmt w:val="lowerRoman"/>
      <w:lvlText w:val="%3."/>
      <w:lvlJc w:val="right"/>
      <w:pPr>
        <w:tabs>
          <w:tab w:val="num" w:pos="2655"/>
        </w:tabs>
        <w:ind w:left="2655" w:hanging="180"/>
      </w:pPr>
    </w:lvl>
    <w:lvl w:ilvl="3" w:tplc="0416000F" w:tentative="1">
      <w:start w:val="1"/>
      <w:numFmt w:val="decimal"/>
      <w:lvlText w:val="%4."/>
      <w:lvlJc w:val="left"/>
      <w:pPr>
        <w:tabs>
          <w:tab w:val="num" w:pos="3375"/>
        </w:tabs>
        <w:ind w:left="3375" w:hanging="360"/>
      </w:pPr>
    </w:lvl>
    <w:lvl w:ilvl="4" w:tplc="04160019" w:tentative="1">
      <w:start w:val="1"/>
      <w:numFmt w:val="lowerLetter"/>
      <w:lvlText w:val="%5."/>
      <w:lvlJc w:val="left"/>
      <w:pPr>
        <w:tabs>
          <w:tab w:val="num" w:pos="4095"/>
        </w:tabs>
        <w:ind w:left="4095" w:hanging="360"/>
      </w:pPr>
    </w:lvl>
    <w:lvl w:ilvl="5" w:tplc="0416001B" w:tentative="1">
      <w:start w:val="1"/>
      <w:numFmt w:val="lowerRoman"/>
      <w:lvlText w:val="%6."/>
      <w:lvlJc w:val="right"/>
      <w:pPr>
        <w:tabs>
          <w:tab w:val="num" w:pos="4815"/>
        </w:tabs>
        <w:ind w:left="4815" w:hanging="180"/>
      </w:pPr>
    </w:lvl>
    <w:lvl w:ilvl="6" w:tplc="0416000F" w:tentative="1">
      <w:start w:val="1"/>
      <w:numFmt w:val="decimal"/>
      <w:lvlText w:val="%7."/>
      <w:lvlJc w:val="left"/>
      <w:pPr>
        <w:tabs>
          <w:tab w:val="num" w:pos="5535"/>
        </w:tabs>
        <w:ind w:left="5535" w:hanging="360"/>
      </w:pPr>
    </w:lvl>
    <w:lvl w:ilvl="7" w:tplc="04160019" w:tentative="1">
      <w:start w:val="1"/>
      <w:numFmt w:val="lowerLetter"/>
      <w:lvlText w:val="%8."/>
      <w:lvlJc w:val="left"/>
      <w:pPr>
        <w:tabs>
          <w:tab w:val="num" w:pos="6255"/>
        </w:tabs>
        <w:ind w:left="6255" w:hanging="360"/>
      </w:pPr>
    </w:lvl>
    <w:lvl w:ilvl="8" w:tplc="0416001B" w:tentative="1">
      <w:start w:val="1"/>
      <w:numFmt w:val="lowerRoman"/>
      <w:lvlText w:val="%9."/>
      <w:lvlJc w:val="right"/>
      <w:pPr>
        <w:tabs>
          <w:tab w:val="num" w:pos="6975"/>
        </w:tabs>
        <w:ind w:left="6975" w:hanging="180"/>
      </w:pPr>
    </w:lvl>
  </w:abstractNum>
  <w:abstractNum w:abstractNumId="3">
    <w:nsid w:val="3150792F"/>
    <w:multiLevelType w:val="hybridMultilevel"/>
    <w:tmpl w:val="976C7B3E"/>
    <w:lvl w:ilvl="0" w:tplc="DD7C703E">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4">
    <w:nsid w:val="63C958CD"/>
    <w:multiLevelType w:val="hybridMultilevel"/>
    <w:tmpl w:val="811C81DA"/>
    <w:lvl w:ilvl="0" w:tplc="88FCA6D4">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5">
    <w:nsid w:val="70497A32"/>
    <w:multiLevelType w:val="multilevel"/>
    <w:tmpl w:val="24540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023A7D"/>
    <w:rsid w:val="00024A64"/>
    <w:rsid w:val="00033A43"/>
    <w:rsid w:val="00035CB8"/>
    <w:rsid w:val="00045620"/>
    <w:rsid w:val="00073EBB"/>
    <w:rsid w:val="00084957"/>
    <w:rsid w:val="000A171F"/>
    <w:rsid w:val="000A18C4"/>
    <w:rsid w:val="000A73D6"/>
    <w:rsid w:val="000B1181"/>
    <w:rsid w:val="000C5DE4"/>
    <w:rsid w:val="000D6C0A"/>
    <w:rsid w:val="000D73A5"/>
    <w:rsid w:val="000E00B9"/>
    <w:rsid w:val="000E428F"/>
    <w:rsid w:val="00121645"/>
    <w:rsid w:val="00143A05"/>
    <w:rsid w:val="001473DE"/>
    <w:rsid w:val="00153983"/>
    <w:rsid w:val="00160565"/>
    <w:rsid w:val="00163671"/>
    <w:rsid w:val="00175708"/>
    <w:rsid w:val="0018266A"/>
    <w:rsid w:val="00192059"/>
    <w:rsid w:val="0019320F"/>
    <w:rsid w:val="001977C3"/>
    <w:rsid w:val="001A4589"/>
    <w:rsid w:val="001A5A7E"/>
    <w:rsid w:val="001B0AF2"/>
    <w:rsid w:val="001B478A"/>
    <w:rsid w:val="001D1394"/>
    <w:rsid w:val="001F425F"/>
    <w:rsid w:val="00214CFD"/>
    <w:rsid w:val="0024345F"/>
    <w:rsid w:val="0025607A"/>
    <w:rsid w:val="00261D3D"/>
    <w:rsid w:val="00280330"/>
    <w:rsid w:val="00283A6F"/>
    <w:rsid w:val="002966F1"/>
    <w:rsid w:val="002A2488"/>
    <w:rsid w:val="002A3C95"/>
    <w:rsid w:val="002A3CEC"/>
    <w:rsid w:val="002C528E"/>
    <w:rsid w:val="002E6021"/>
    <w:rsid w:val="00307E8B"/>
    <w:rsid w:val="00324805"/>
    <w:rsid w:val="00326B1F"/>
    <w:rsid w:val="0033648A"/>
    <w:rsid w:val="00342DDC"/>
    <w:rsid w:val="003758F9"/>
    <w:rsid w:val="003830EE"/>
    <w:rsid w:val="003B1275"/>
    <w:rsid w:val="003C12E1"/>
    <w:rsid w:val="003D381F"/>
    <w:rsid w:val="003D3AA8"/>
    <w:rsid w:val="003D59A2"/>
    <w:rsid w:val="003E5939"/>
    <w:rsid w:val="003E6E6D"/>
    <w:rsid w:val="003F7558"/>
    <w:rsid w:val="00406AD0"/>
    <w:rsid w:val="00406C10"/>
    <w:rsid w:val="00424F67"/>
    <w:rsid w:val="00442C7A"/>
    <w:rsid w:val="00454EAC"/>
    <w:rsid w:val="004604D2"/>
    <w:rsid w:val="0046247D"/>
    <w:rsid w:val="0048062D"/>
    <w:rsid w:val="0049057E"/>
    <w:rsid w:val="004B57DB"/>
    <w:rsid w:val="004C67DE"/>
    <w:rsid w:val="004D6262"/>
    <w:rsid w:val="004F03C7"/>
    <w:rsid w:val="00505830"/>
    <w:rsid w:val="00525DB6"/>
    <w:rsid w:val="00535E46"/>
    <w:rsid w:val="00543AC3"/>
    <w:rsid w:val="00576DA2"/>
    <w:rsid w:val="00586A69"/>
    <w:rsid w:val="005953FD"/>
    <w:rsid w:val="005C3C87"/>
    <w:rsid w:val="005D7BE3"/>
    <w:rsid w:val="005E57D2"/>
    <w:rsid w:val="005F1E90"/>
    <w:rsid w:val="006023F0"/>
    <w:rsid w:val="00603462"/>
    <w:rsid w:val="00624F45"/>
    <w:rsid w:val="0064428D"/>
    <w:rsid w:val="00645379"/>
    <w:rsid w:val="0064674E"/>
    <w:rsid w:val="00685331"/>
    <w:rsid w:val="006A0B96"/>
    <w:rsid w:val="006A77E1"/>
    <w:rsid w:val="006B77DC"/>
    <w:rsid w:val="006D48B2"/>
    <w:rsid w:val="006D4CEC"/>
    <w:rsid w:val="00705ABB"/>
    <w:rsid w:val="00754015"/>
    <w:rsid w:val="00763BC1"/>
    <w:rsid w:val="007A3F64"/>
    <w:rsid w:val="007B6CCB"/>
    <w:rsid w:val="007E548C"/>
    <w:rsid w:val="007F5813"/>
    <w:rsid w:val="007F5F8A"/>
    <w:rsid w:val="0081334C"/>
    <w:rsid w:val="0085708D"/>
    <w:rsid w:val="00882985"/>
    <w:rsid w:val="008A22E0"/>
    <w:rsid w:val="008A495E"/>
    <w:rsid w:val="008B02AD"/>
    <w:rsid w:val="008B35B6"/>
    <w:rsid w:val="008B3F4C"/>
    <w:rsid w:val="008B40DF"/>
    <w:rsid w:val="008C10DB"/>
    <w:rsid w:val="008E352D"/>
    <w:rsid w:val="008E5A85"/>
    <w:rsid w:val="008F522A"/>
    <w:rsid w:val="009010F0"/>
    <w:rsid w:val="00925F9F"/>
    <w:rsid w:val="00927F99"/>
    <w:rsid w:val="00945ED3"/>
    <w:rsid w:val="009906E0"/>
    <w:rsid w:val="009A1467"/>
    <w:rsid w:val="009A4DF9"/>
    <w:rsid w:val="009F196D"/>
    <w:rsid w:val="00A03181"/>
    <w:rsid w:val="00A03E1F"/>
    <w:rsid w:val="00A27BB2"/>
    <w:rsid w:val="00A30C5C"/>
    <w:rsid w:val="00A37E71"/>
    <w:rsid w:val="00A44A10"/>
    <w:rsid w:val="00A4736E"/>
    <w:rsid w:val="00A62448"/>
    <w:rsid w:val="00A71CAF"/>
    <w:rsid w:val="00A76D27"/>
    <w:rsid w:val="00A81C1C"/>
    <w:rsid w:val="00A9035B"/>
    <w:rsid w:val="00A918A3"/>
    <w:rsid w:val="00A97086"/>
    <w:rsid w:val="00AE3A03"/>
    <w:rsid w:val="00AE702A"/>
    <w:rsid w:val="00B36796"/>
    <w:rsid w:val="00B83860"/>
    <w:rsid w:val="00BA690C"/>
    <w:rsid w:val="00BB3B79"/>
    <w:rsid w:val="00BB4F76"/>
    <w:rsid w:val="00BD638B"/>
    <w:rsid w:val="00BE323B"/>
    <w:rsid w:val="00BF1A41"/>
    <w:rsid w:val="00C165B0"/>
    <w:rsid w:val="00C22C87"/>
    <w:rsid w:val="00C355D1"/>
    <w:rsid w:val="00C468BA"/>
    <w:rsid w:val="00C74247"/>
    <w:rsid w:val="00C84F71"/>
    <w:rsid w:val="00CD2C61"/>
    <w:rsid w:val="00CD5BF6"/>
    <w:rsid w:val="00CD613B"/>
    <w:rsid w:val="00CF53CA"/>
    <w:rsid w:val="00D152D7"/>
    <w:rsid w:val="00D23FFE"/>
    <w:rsid w:val="00D25DB9"/>
    <w:rsid w:val="00D26CB3"/>
    <w:rsid w:val="00D31088"/>
    <w:rsid w:val="00D33083"/>
    <w:rsid w:val="00D33D6B"/>
    <w:rsid w:val="00D36727"/>
    <w:rsid w:val="00D46740"/>
    <w:rsid w:val="00D47815"/>
    <w:rsid w:val="00D77E63"/>
    <w:rsid w:val="00D8725F"/>
    <w:rsid w:val="00D973C1"/>
    <w:rsid w:val="00DB3A0E"/>
    <w:rsid w:val="00E077FB"/>
    <w:rsid w:val="00E253C6"/>
    <w:rsid w:val="00E35855"/>
    <w:rsid w:val="00E738B0"/>
    <w:rsid w:val="00E86261"/>
    <w:rsid w:val="00E903BB"/>
    <w:rsid w:val="00EA36C2"/>
    <w:rsid w:val="00EB7D7D"/>
    <w:rsid w:val="00ED3077"/>
    <w:rsid w:val="00EE013E"/>
    <w:rsid w:val="00F006C1"/>
    <w:rsid w:val="00F16623"/>
    <w:rsid w:val="00F45DC2"/>
    <w:rsid w:val="00F63436"/>
    <w:rsid w:val="00FC5CBE"/>
    <w:rsid w:val="00FD2A43"/>
    <w:rsid w:val="00FE04C8"/>
    <w:rsid w:val="00FE71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36E"/>
  </w:style>
  <w:style w:type="paragraph" w:styleId="Ttulo2">
    <w:name w:val="heading 2"/>
    <w:basedOn w:val="Normal"/>
    <w:link w:val="Ttulo2Char"/>
    <w:uiPriority w:val="9"/>
    <w:qFormat/>
    <w:rsid w:val="00073EBB"/>
    <w:pPr>
      <w:spacing w:before="100" w:beforeAutospacing="1" w:after="100" w:afterAutospacing="1"/>
      <w:outlineLvl w:val="1"/>
    </w:pPr>
    <w:rPr>
      <w:b/>
      <w:bCs/>
      <w:sz w:val="36"/>
      <w:szCs w:val="36"/>
    </w:rPr>
  </w:style>
  <w:style w:type="paragraph" w:styleId="Ttulo3">
    <w:name w:val="heading 3"/>
    <w:basedOn w:val="Normal"/>
    <w:link w:val="Ttulo3Char"/>
    <w:uiPriority w:val="9"/>
    <w:qFormat/>
    <w:rsid w:val="00073EB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4736E"/>
    <w:pPr>
      <w:tabs>
        <w:tab w:val="center" w:pos="4320"/>
        <w:tab w:val="right" w:pos="8640"/>
      </w:tabs>
    </w:pPr>
  </w:style>
  <w:style w:type="paragraph" w:styleId="Rodap">
    <w:name w:val="footer"/>
    <w:basedOn w:val="Normal"/>
    <w:rsid w:val="00A4736E"/>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paragraph" w:styleId="PargrafodaLista">
    <w:name w:val="List Paragraph"/>
    <w:basedOn w:val="Normal"/>
    <w:uiPriority w:val="34"/>
    <w:qFormat/>
    <w:rsid w:val="00754015"/>
    <w:pPr>
      <w:ind w:left="720"/>
      <w:contextualSpacing/>
    </w:pPr>
  </w:style>
  <w:style w:type="character" w:customStyle="1" w:styleId="TtuloChar">
    <w:name w:val="Título Char"/>
    <w:basedOn w:val="Fontepargpadro"/>
    <w:link w:val="Ttulo"/>
    <w:rsid w:val="00073EBB"/>
    <w:rPr>
      <w:rFonts w:ascii="Bookman Old Style" w:hAnsi="Bookman Old Style"/>
      <w:b/>
      <w:sz w:val="24"/>
      <w:szCs w:val="24"/>
      <w:u w:val="single"/>
    </w:rPr>
  </w:style>
  <w:style w:type="character" w:customStyle="1" w:styleId="Recuodecorpodetexto2Char">
    <w:name w:val="Recuo de corpo de texto 2 Char"/>
    <w:basedOn w:val="Fontepargpadro"/>
    <w:link w:val="Recuodecorpodetexto2"/>
    <w:rsid w:val="00073EBB"/>
    <w:rPr>
      <w:rFonts w:ascii="Bookman Old Style" w:hAnsi="Bookman Old Style"/>
      <w:sz w:val="24"/>
      <w:szCs w:val="24"/>
    </w:rPr>
  </w:style>
  <w:style w:type="character" w:customStyle="1" w:styleId="Ttulo2Char">
    <w:name w:val="Título 2 Char"/>
    <w:basedOn w:val="Fontepargpadro"/>
    <w:link w:val="Ttulo2"/>
    <w:uiPriority w:val="9"/>
    <w:rsid w:val="00073EBB"/>
    <w:rPr>
      <w:b/>
      <w:bCs/>
      <w:sz w:val="36"/>
      <w:szCs w:val="36"/>
    </w:rPr>
  </w:style>
  <w:style w:type="character" w:customStyle="1" w:styleId="Ttulo3Char">
    <w:name w:val="Título 3 Char"/>
    <w:basedOn w:val="Fontepargpadro"/>
    <w:link w:val="Ttulo3"/>
    <w:uiPriority w:val="9"/>
    <w:rsid w:val="00073EBB"/>
    <w:rPr>
      <w:b/>
      <w:bCs/>
      <w:sz w:val="27"/>
      <w:szCs w:val="27"/>
    </w:rPr>
  </w:style>
  <w:style w:type="paragraph" w:styleId="Partesuperior-zdoformulrio">
    <w:name w:val="HTML Top of Form"/>
    <w:basedOn w:val="Normal"/>
    <w:next w:val="Normal"/>
    <w:link w:val="Partesuperior-zdoformulrioChar"/>
    <w:hidden/>
    <w:uiPriority w:val="99"/>
    <w:unhideWhenUsed/>
    <w:rsid w:val="00073EB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073EBB"/>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unhideWhenUsed/>
    <w:rsid w:val="00073EB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073EBB"/>
    <w:rPr>
      <w:rFonts w:ascii="Arial" w:hAnsi="Arial" w:cs="Arial"/>
      <w:vanish/>
      <w:sz w:val="16"/>
      <w:szCs w:val="16"/>
    </w:rPr>
  </w:style>
  <w:style w:type="character" w:styleId="Hyperlink">
    <w:name w:val="Hyperlink"/>
    <w:basedOn w:val="Fontepargpadro"/>
    <w:uiPriority w:val="99"/>
    <w:unhideWhenUsed/>
    <w:rsid w:val="00073EBB"/>
    <w:rPr>
      <w:color w:val="0000FF"/>
      <w:u w:val="single"/>
    </w:rPr>
  </w:style>
  <w:style w:type="paragraph" w:styleId="NormalWeb">
    <w:name w:val="Normal (Web)"/>
    <w:basedOn w:val="Normal"/>
    <w:uiPriority w:val="99"/>
    <w:unhideWhenUsed/>
    <w:rsid w:val="00073EBB"/>
    <w:pPr>
      <w:spacing w:before="100" w:beforeAutospacing="1" w:after="100" w:afterAutospacing="1"/>
    </w:pPr>
    <w:rPr>
      <w:sz w:val="24"/>
      <w:szCs w:val="24"/>
    </w:rPr>
  </w:style>
  <w:style w:type="character" w:customStyle="1" w:styleId="float-right">
    <w:name w:val="float-right"/>
    <w:basedOn w:val="Fontepargpadro"/>
    <w:rsid w:val="006D4CEC"/>
  </w:style>
  <w:style w:type="character" w:styleId="Forte">
    <w:name w:val="Strong"/>
    <w:basedOn w:val="Fontepargpadro"/>
    <w:uiPriority w:val="22"/>
    <w:qFormat/>
    <w:rsid w:val="006D4CEC"/>
    <w:rPr>
      <w:b/>
      <w:bCs/>
    </w:rPr>
  </w:style>
  <w:style w:type="paragraph" w:styleId="Corpodetexto">
    <w:name w:val="Body Text"/>
    <w:basedOn w:val="Normal"/>
    <w:link w:val="CorpodetextoChar"/>
    <w:rsid w:val="007A3F64"/>
    <w:pPr>
      <w:spacing w:after="120"/>
    </w:pPr>
  </w:style>
  <w:style w:type="character" w:customStyle="1" w:styleId="CorpodetextoChar">
    <w:name w:val="Corpo de texto Char"/>
    <w:basedOn w:val="Fontepargpadro"/>
    <w:link w:val="Corpodetexto"/>
    <w:rsid w:val="007A3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596303">
      <w:bodyDiv w:val="1"/>
      <w:marLeft w:val="0"/>
      <w:marRight w:val="0"/>
      <w:marTop w:val="0"/>
      <w:marBottom w:val="0"/>
      <w:divBdr>
        <w:top w:val="none" w:sz="0" w:space="0" w:color="auto"/>
        <w:left w:val="none" w:sz="0" w:space="0" w:color="auto"/>
        <w:bottom w:val="none" w:sz="0" w:space="0" w:color="auto"/>
        <w:right w:val="none" w:sz="0" w:space="0" w:color="auto"/>
      </w:divBdr>
      <w:divsChild>
        <w:div w:id="1982953682">
          <w:marLeft w:val="0"/>
          <w:marRight w:val="0"/>
          <w:marTop w:val="0"/>
          <w:marBottom w:val="450"/>
          <w:divBdr>
            <w:top w:val="none" w:sz="0" w:space="0" w:color="auto"/>
            <w:left w:val="none" w:sz="0" w:space="0" w:color="auto"/>
            <w:bottom w:val="none" w:sz="0" w:space="0" w:color="auto"/>
            <w:right w:val="none" w:sz="0" w:space="0" w:color="auto"/>
          </w:divBdr>
          <w:divsChild>
            <w:div w:id="1497843003">
              <w:marLeft w:val="3362"/>
              <w:marRight w:val="3362"/>
              <w:marTop w:val="0"/>
              <w:marBottom w:val="0"/>
              <w:divBdr>
                <w:top w:val="none" w:sz="0" w:space="0" w:color="auto"/>
                <w:left w:val="none" w:sz="0" w:space="0" w:color="auto"/>
                <w:bottom w:val="none" w:sz="0" w:space="0" w:color="auto"/>
                <w:right w:val="none" w:sz="0" w:space="0" w:color="auto"/>
              </w:divBdr>
              <w:divsChild>
                <w:div w:id="675348989">
                  <w:marLeft w:val="-225"/>
                  <w:marRight w:val="-225"/>
                  <w:marTop w:val="0"/>
                  <w:marBottom w:val="0"/>
                  <w:divBdr>
                    <w:top w:val="none" w:sz="0" w:space="0" w:color="auto"/>
                    <w:left w:val="none" w:sz="0" w:space="0" w:color="auto"/>
                    <w:bottom w:val="none" w:sz="0" w:space="0" w:color="auto"/>
                    <w:right w:val="none" w:sz="0" w:space="0" w:color="auto"/>
                  </w:divBdr>
                  <w:divsChild>
                    <w:div w:id="1669746775">
                      <w:marLeft w:val="0"/>
                      <w:marRight w:val="0"/>
                      <w:marTop w:val="0"/>
                      <w:marBottom w:val="0"/>
                      <w:divBdr>
                        <w:top w:val="none" w:sz="0" w:space="0" w:color="auto"/>
                        <w:left w:val="none" w:sz="0" w:space="0" w:color="auto"/>
                        <w:bottom w:val="none" w:sz="0" w:space="0" w:color="auto"/>
                        <w:right w:val="none" w:sz="0" w:space="0" w:color="auto"/>
                      </w:divBdr>
                      <w:divsChild>
                        <w:div w:id="1940746701">
                          <w:marLeft w:val="0"/>
                          <w:marRight w:val="0"/>
                          <w:marTop w:val="0"/>
                          <w:marBottom w:val="0"/>
                          <w:divBdr>
                            <w:top w:val="none" w:sz="0" w:space="0" w:color="auto"/>
                            <w:left w:val="none" w:sz="0" w:space="0" w:color="auto"/>
                            <w:bottom w:val="none" w:sz="0" w:space="0" w:color="auto"/>
                            <w:right w:val="none" w:sz="0" w:space="0" w:color="auto"/>
                          </w:divBdr>
                          <w:divsChild>
                            <w:div w:id="940263776">
                              <w:marLeft w:val="-225"/>
                              <w:marRight w:val="-225"/>
                              <w:marTop w:val="0"/>
                              <w:marBottom w:val="0"/>
                              <w:divBdr>
                                <w:top w:val="none" w:sz="0" w:space="0" w:color="auto"/>
                                <w:left w:val="none" w:sz="0" w:space="0" w:color="auto"/>
                                <w:bottom w:val="none" w:sz="0" w:space="0" w:color="auto"/>
                                <w:right w:val="none" w:sz="0" w:space="0" w:color="auto"/>
                              </w:divBdr>
                              <w:divsChild>
                                <w:div w:id="1230577276">
                                  <w:marLeft w:val="0"/>
                                  <w:marRight w:val="0"/>
                                  <w:marTop w:val="0"/>
                                  <w:marBottom w:val="0"/>
                                  <w:divBdr>
                                    <w:top w:val="none" w:sz="0" w:space="0" w:color="auto"/>
                                    <w:left w:val="none" w:sz="0" w:space="0" w:color="auto"/>
                                    <w:bottom w:val="none" w:sz="0" w:space="0" w:color="auto"/>
                                    <w:right w:val="none" w:sz="0" w:space="0" w:color="auto"/>
                                  </w:divBdr>
                                  <w:divsChild>
                                    <w:div w:id="1889755505">
                                      <w:marLeft w:val="0"/>
                                      <w:marRight w:val="0"/>
                                      <w:marTop w:val="0"/>
                                      <w:marBottom w:val="0"/>
                                      <w:divBdr>
                                        <w:top w:val="none" w:sz="0" w:space="0" w:color="auto"/>
                                        <w:left w:val="none" w:sz="0" w:space="0" w:color="auto"/>
                                        <w:bottom w:val="none" w:sz="0" w:space="0" w:color="auto"/>
                                        <w:right w:val="none" w:sz="0" w:space="0" w:color="auto"/>
                                      </w:divBdr>
                                    </w:div>
                                  </w:divsChild>
                                </w:div>
                                <w:div w:id="170144669">
                                  <w:marLeft w:val="0"/>
                                  <w:marRight w:val="0"/>
                                  <w:marTop w:val="0"/>
                                  <w:marBottom w:val="0"/>
                                  <w:divBdr>
                                    <w:top w:val="none" w:sz="0" w:space="0" w:color="auto"/>
                                    <w:left w:val="none" w:sz="0" w:space="0" w:color="auto"/>
                                    <w:bottom w:val="none" w:sz="0" w:space="0" w:color="auto"/>
                                    <w:right w:val="none" w:sz="0" w:space="0" w:color="auto"/>
                                  </w:divBdr>
                                  <w:divsChild>
                                    <w:div w:id="44238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899355">
          <w:marLeft w:val="3362"/>
          <w:marRight w:val="3362"/>
          <w:marTop w:val="0"/>
          <w:marBottom w:val="0"/>
          <w:divBdr>
            <w:top w:val="none" w:sz="0" w:space="0" w:color="auto"/>
            <w:left w:val="none" w:sz="0" w:space="0" w:color="auto"/>
            <w:bottom w:val="none" w:sz="0" w:space="0" w:color="auto"/>
            <w:right w:val="none" w:sz="0" w:space="0" w:color="auto"/>
          </w:divBdr>
          <w:divsChild>
            <w:div w:id="1828521430">
              <w:marLeft w:val="-225"/>
              <w:marRight w:val="-225"/>
              <w:marTop w:val="0"/>
              <w:marBottom w:val="0"/>
              <w:divBdr>
                <w:top w:val="none" w:sz="0" w:space="0" w:color="auto"/>
                <w:left w:val="none" w:sz="0" w:space="0" w:color="auto"/>
                <w:bottom w:val="none" w:sz="0" w:space="0" w:color="auto"/>
                <w:right w:val="none" w:sz="0" w:space="0" w:color="auto"/>
              </w:divBdr>
              <w:divsChild>
                <w:div w:id="974945145">
                  <w:marLeft w:val="0"/>
                  <w:marRight w:val="0"/>
                  <w:marTop w:val="0"/>
                  <w:marBottom w:val="0"/>
                  <w:divBdr>
                    <w:top w:val="none" w:sz="0" w:space="0" w:color="auto"/>
                    <w:left w:val="none" w:sz="0" w:space="0" w:color="auto"/>
                    <w:bottom w:val="none" w:sz="0" w:space="0" w:color="auto"/>
                    <w:right w:val="none" w:sz="0" w:space="0" w:color="auto"/>
                  </w:divBdr>
                  <w:divsChild>
                    <w:div w:id="1854222854">
                      <w:marLeft w:val="0"/>
                      <w:marRight w:val="0"/>
                      <w:marTop w:val="0"/>
                      <w:marBottom w:val="375"/>
                      <w:divBdr>
                        <w:top w:val="none" w:sz="0" w:space="0" w:color="auto"/>
                        <w:left w:val="none" w:sz="0" w:space="0" w:color="auto"/>
                        <w:bottom w:val="none" w:sz="0" w:space="0" w:color="auto"/>
                        <w:right w:val="none" w:sz="0" w:space="0" w:color="auto"/>
                      </w:divBdr>
                      <w:divsChild>
                        <w:div w:id="69877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41158">
      <w:bodyDiv w:val="1"/>
      <w:marLeft w:val="0"/>
      <w:marRight w:val="0"/>
      <w:marTop w:val="0"/>
      <w:marBottom w:val="0"/>
      <w:divBdr>
        <w:top w:val="none" w:sz="0" w:space="0" w:color="auto"/>
        <w:left w:val="none" w:sz="0" w:space="0" w:color="auto"/>
        <w:bottom w:val="none" w:sz="0" w:space="0" w:color="auto"/>
        <w:right w:val="none" w:sz="0" w:space="0" w:color="auto"/>
      </w:divBdr>
      <w:divsChild>
        <w:div w:id="1624194995">
          <w:marLeft w:val="0"/>
          <w:marRight w:val="0"/>
          <w:marTop w:val="0"/>
          <w:marBottom w:val="300"/>
          <w:divBdr>
            <w:top w:val="none" w:sz="0" w:space="0" w:color="auto"/>
            <w:left w:val="none" w:sz="0" w:space="0" w:color="auto"/>
            <w:bottom w:val="none" w:sz="0" w:space="0" w:color="auto"/>
            <w:right w:val="none" w:sz="0" w:space="0" w:color="auto"/>
          </w:divBdr>
          <w:divsChild>
            <w:div w:id="832260518">
              <w:marLeft w:val="0"/>
              <w:marRight w:val="0"/>
              <w:marTop w:val="0"/>
              <w:marBottom w:val="0"/>
              <w:divBdr>
                <w:top w:val="none" w:sz="0" w:space="0" w:color="auto"/>
                <w:left w:val="none" w:sz="0" w:space="0" w:color="auto"/>
                <w:bottom w:val="none" w:sz="0" w:space="0" w:color="auto"/>
                <w:right w:val="none" w:sz="0" w:space="0" w:color="auto"/>
              </w:divBdr>
            </w:div>
            <w:div w:id="208915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5063">
      <w:bodyDiv w:val="1"/>
      <w:marLeft w:val="0"/>
      <w:marRight w:val="0"/>
      <w:marTop w:val="0"/>
      <w:marBottom w:val="0"/>
      <w:divBdr>
        <w:top w:val="none" w:sz="0" w:space="0" w:color="auto"/>
        <w:left w:val="none" w:sz="0" w:space="0" w:color="auto"/>
        <w:bottom w:val="none" w:sz="0" w:space="0" w:color="auto"/>
        <w:right w:val="none" w:sz="0" w:space="0" w:color="auto"/>
      </w:divBdr>
    </w:div>
    <w:div w:id="1585382733">
      <w:bodyDiv w:val="1"/>
      <w:marLeft w:val="0"/>
      <w:marRight w:val="0"/>
      <w:marTop w:val="0"/>
      <w:marBottom w:val="0"/>
      <w:divBdr>
        <w:top w:val="none" w:sz="0" w:space="0" w:color="auto"/>
        <w:left w:val="none" w:sz="0" w:space="0" w:color="auto"/>
        <w:bottom w:val="none" w:sz="0" w:space="0" w:color="auto"/>
        <w:right w:val="none" w:sz="0" w:space="0" w:color="auto"/>
      </w:divBdr>
    </w:div>
    <w:div w:id="162800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606</Words>
  <Characters>3275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Cíntia Kreft Andrade</cp:lastModifiedBy>
  <cp:revision>8</cp:revision>
  <cp:lastPrinted>2018-11-09T18:55:00Z</cp:lastPrinted>
  <dcterms:created xsi:type="dcterms:W3CDTF">2018-11-09T15:22:00Z</dcterms:created>
  <dcterms:modified xsi:type="dcterms:W3CDTF">2018-11-09T18:55:00Z</dcterms:modified>
</cp:coreProperties>
</file>