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E74B4">
        <w:rPr>
          <w:rFonts w:ascii="Arial" w:hAnsi="Arial" w:cs="Arial"/>
        </w:rPr>
        <w:t>05242</w:t>
      </w:r>
      <w:r w:rsidRPr="00C355D1">
        <w:rPr>
          <w:rFonts w:ascii="Arial" w:hAnsi="Arial" w:cs="Arial"/>
        </w:rPr>
        <w:t>/</w:t>
      </w:r>
      <w:r w:rsidR="00BE74B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20B1F">
        <w:rPr>
          <w:rFonts w:ascii="Arial" w:hAnsi="Arial" w:cs="Arial"/>
          <w:sz w:val="24"/>
          <w:szCs w:val="24"/>
        </w:rPr>
        <w:t xml:space="preserve">o reparo </w:t>
      </w:r>
      <w:r w:rsidR="00E90605">
        <w:rPr>
          <w:rFonts w:ascii="Arial" w:hAnsi="Arial" w:cs="Arial"/>
          <w:sz w:val="24"/>
          <w:szCs w:val="24"/>
        </w:rPr>
        <w:t>de</w:t>
      </w:r>
      <w:r w:rsidR="00F20B1F">
        <w:rPr>
          <w:rFonts w:ascii="Arial" w:hAnsi="Arial" w:cs="Arial"/>
          <w:sz w:val="24"/>
          <w:szCs w:val="24"/>
        </w:rPr>
        <w:t xml:space="preserve"> calçada n</w:t>
      </w:r>
      <w:r w:rsidR="00E90605">
        <w:rPr>
          <w:rFonts w:ascii="Arial" w:hAnsi="Arial" w:cs="Arial"/>
          <w:sz w:val="24"/>
          <w:szCs w:val="24"/>
        </w:rPr>
        <w:t>o entorno do CRASS II, no bairro Jardim 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87B85">
        <w:rPr>
          <w:rFonts w:ascii="Arial" w:hAnsi="Arial" w:cs="Arial"/>
          <w:sz w:val="24"/>
          <w:szCs w:val="24"/>
        </w:rPr>
        <w:t xml:space="preserve">o reparo </w:t>
      </w:r>
      <w:r w:rsidR="00E90605">
        <w:rPr>
          <w:rFonts w:ascii="Arial" w:hAnsi="Arial" w:cs="Arial"/>
          <w:sz w:val="24"/>
          <w:szCs w:val="24"/>
        </w:rPr>
        <w:t>de calçada no entorno do CRASS II, no bairro Jardim São Fernando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64CD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F439D">
        <w:rPr>
          <w:rFonts w:ascii="Arial" w:hAnsi="Arial" w:cs="Arial"/>
        </w:rPr>
        <w:t>visita realizada “in loco”, este vereador pode constatar o estado de degradação do referido passeio público</w:t>
      </w:r>
      <w:r w:rsidR="00F20B1F">
        <w:rPr>
          <w:rFonts w:ascii="Arial" w:hAnsi="Arial" w:cs="Arial"/>
        </w:rPr>
        <w:t xml:space="preserve"> devido ao intenso crescimento das raízes dos exemplares arbóreos</w:t>
      </w:r>
      <w:r w:rsidR="00CF439D">
        <w:rPr>
          <w:rFonts w:ascii="Arial" w:hAnsi="Arial" w:cs="Arial"/>
        </w:rPr>
        <w:t xml:space="preserve"> </w:t>
      </w:r>
      <w:r w:rsidR="00A64CD0">
        <w:rPr>
          <w:rFonts w:ascii="Arial" w:hAnsi="Arial" w:cs="Arial"/>
        </w:rPr>
        <w:t>– fato este que prejudica</w:t>
      </w:r>
      <w:r w:rsidR="00CC38B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tráfego dos pedestres</w:t>
      </w:r>
      <w:r w:rsidR="00A64CD0">
        <w:rPr>
          <w:rFonts w:ascii="Arial" w:hAnsi="Arial" w:cs="Arial"/>
        </w:rPr>
        <w:t xml:space="preserve"> pel</w:t>
      </w:r>
      <w:r w:rsidR="00E90605">
        <w:rPr>
          <w:rFonts w:ascii="Arial" w:hAnsi="Arial" w:cs="Arial"/>
        </w:rPr>
        <w:t>o local que, por sua natureza e característica social, é um polo atrativo de pessoas</w:t>
      </w:r>
      <w:r w:rsidR="00F20B1F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605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20B1F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20B1F" w:rsidRPr="00C355D1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4E4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654E44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4pt;margin-top:3.95pt;width:39.2pt;height:31.2pt;z-index:251657728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64" w:rsidRDefault="00311264">
      <w:r>
        <w:separator/>
      </w:r>
    </w:p>
  </w:endnote>
  <w:endnote w:type="continuationSeparator" w:id="0">
    <w:p w:rsidR="00311264" w:rsidRDefault="0031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64" w:rsidRDefault="00311264">
      <w:r>
        <w:separator/>
      </w:r>
    </w:p>
  </w:footnote>
  <w:footnote w:type="continuationSeparator" w:id="0">
    <w:p w:rsidR="00311264" w:rsidRDefault="0031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55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55E6" w:rsidRPr="004755E6" w:rsidRDefault="004755E6" w:rsidP="004755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55E6">
                  <w:rPr>
                    <w:rFonts w:ascii="Arial" w:hAnsi="Arial" w:cs="Arial"/>
                    <w:b/>
                  </w:rPr>
                  <w:t>PROTOCOLO Nº: 09529/2013     DATA: 26/09/2013     HORA: 09:02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4F9E"/>
    <w:rsid w:val="001B478A"/>
    <w:rsid w:val="001D1394"/>
    <w:rsid w:val="00287B85"/>
    <w:rsid w:val="002B1861"/>
    <w:rsid w:val="00311264"/>
    <w:rsid w:val="0033648A"/>
    <w:rsid w:val="00373483"/>
    <w:rsid w:val="003877D3"/>
    <w:rsid w:val="003D3AA8"/>
    <w:rsid w:val="00454EAC"/>
    <w:rsid w:val="00466D3F"/>
    <w:rsid w:val="004755E6"/>
    <w:rsid w:val="0049057E"/>
    <w:rsid w:val="004B57DB"/>
    <w:rsid w:val="004C67DE"/>
    <w:rsid w:val="004F5D48"/>
    <w:rsid w:val="00654E44"/>
    <w:rsid w:val="0068496F"/>
    <w:rsid w:val="00705ABB"/>
    <w:rsid w:val="008A5C75"/>
    <w:rsid w:val="00926ECB"/>
    <w:rsid w:val="009A7C1A"/>
    <w:rsid w:val="009B430B"/>
    <w:rsid w:val="009F196D"/>
    <w:rsid w:val="00A64CD0"/>
    <w:rsid w:val="00A71CAF"/>
    <w:rsid w:val="00A82EFE"/>
    <w:rsid w:val="00A9035B"/>
    <w:rsid w:val="00AE702A"/>
    <w:rsid w:val="00BE74B4"/>
    <w:rsid w:val="00C8668E"/>
    <w:rsid w:val="00CC38BF"/>
    <w:rsid w:val="00CD613B"/>
    <w:rsid w:val="00CF439D"/>
    <w:rsid w:val="00CF7F49"/>
    <w:rsid w:val="00D26CB3"/>
    <w:rsid w:val="00D471CC"/>
    <w:rsid w:val="00DE7BF7"/>
    <w:rsid w:val="00E903BB"/>
    <w:rsid w:val="00E90605"/>
    <w:rsid w:val="00EB7D7D"/>
    <w:rsid w:val="00EE7983"/>
    <w:rsid w:val="00F16623"/>
    <w:rsid w:val="00F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