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</w:t>
      </w:r>
      <w:r w:rsidR="00F06B05">
        <w:rPr>
          <w:rFonts w:ascii="Arial" w:hAnsi="Arial" w:cs="Arial"/>
          <w:sz w:val="24"/>
          <w:szCs w:val="24"/>
        </w:rPr>
        <w:t xml:space="preserve">Rua </w:t>
      </w:r>
      <w:r w:rsidR="005B0A76">
        <w:rPr>
          <w:rFonts w:ascii="Arial" w:hAnsi="Arial" w:cs="Arial"/>
          <w:sz w:val="24"/>
          <w:szCs w:val="24"/>
        </w:rPr>
        <w:t>Ana Nery</w:t>
      </w:r>
      <w:r w:rsidR="00750C19">
        <w:rPr>
          <w:rFonts w:ascii="Arial" w:hAnsi="Arial" w:cs="Arial"/>
          <w:sz w:val="24"/>
          <w:szCs w:val="24"/>
        </w:rPr>
        <w:t xml:space="preserve"> no </w:t>
      </w:r>
      <w:r w:rsidR="005B0A76">
        <w:rPr>
          <w:rFonts w:ascii="Arial" w:hAnsi="Arial" w:cs="Arial"/>
          <w:sz w:val="24"/>
          <w:szCs w:val="24"/>
        </w:rPr>
        <w:t xml:space="preserve">Parque Residencial </w:t>
      </w:r>
      <w:proofErr w:type="spellStart"/>
      <w:r w:rsidR="005B0A76">
        <w:rPr>
          <w:rFonts w:ascii="Arial" w:hAnsi="Arial" w:cs="Arial"/>
          <w:sz w:val="24"/>
          <w:szCs w:val="24"/>
        </w:rPr>
        <w:t>Frezzarin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B0A76">
        <w:rPr>
          <w:rFonts w:ascii="Arial" w:hAnsi="Arial" w:cs="Arial"/>
          <w:sz w:val="24"/>
          <w:szCs w:val="24"/>
        </w:rPr>
        <w:t>para que proceda com a operação tapa-buraco na Rua Ana Nery</w:t>
      </w:r>
      <w:r w:rsidR="005B0A76">
        <w:rPr>
          <w:rFonts w:ascii="Arial" w:hAnsi="Arial" w:cs="Arial"/>
          <w:sz w:val="24"/>
          <w:szCs w:val="24"/>
        </w:rPr>
        <w:t>, altura do nº 167 e 179</w:t>
      </w:r>
      <w:r w:rsidR="005B0A76">
        <w:rPr>
          <w:rFonts w:ascii="Arial" w:hAnsi="Arial" w:cs="Arial"/>
          <w:sz w:val="24"/>
          <w:szCs w:val="24"/>
        </w:rPr>
        <w:t xml:space="preserve"> no Parque Residencial </w:t>
      </w:r>
      <w:proofErr w:type="spellStart"/>
      <w:r w:rsidR="005B0A76">
        <w:rPr>
          <w:rFonts w:ascii="Arial" w:hAnsi="Arial" w:cs="Arial"/>
          <w:sz w:val="24"/>
          <w:szCs w:val="24"/>
        </w:rPr>
        <w:t>Frezzarin</w:t>
      </w:r>
      <w:proofErr w:type="spellEnd"/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FB6DA8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Acerca de </w:t>
      </w:r>
      <w:r w:rsidR="005B0A76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750C1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dias, equipes do DAE estiverem na referida via, onde procederam com o reparo da tubulação, porém, o buraco feito continua aberto e está causando transtorno aos moradores, motoristas e pedestres.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F06B05">
        <w:rPr>
          <w:rFonts w:ascii="Arial" w:hAnsi="Arial" w:cs="Arial"/>
          <w:sz w:val="24"/>
          <w:szCs w:val="24"/>
        </w:rPr>
        <w:t>26 de outubro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8BA" w:rsidRDefault="001258BA">
      <w:r>
        <w:separator/>
      </w:r>
    </w:p>
  </w:endnote>
  <w:endnote w:type="continuationSeparator" w:id="0">
    <w:p w:rsidR="001258BA" w:rsidRDefault="0012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8BA" w:rsidRDefault="001258BA">
      <w:r>
        <w:separator/>
      </w:r>
    </w:p>
  </w:footnote>
  <w:footnote w:type="continuationSeparator" w:id="0">
    <w:p w:rsidR="001258BA" w:rsidRDefault="00125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673a998e3b47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36A3A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258BA"/>
    <w:rsid w:val="00130C1A"/>
    <w:rsid w:val="0013573E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0A76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3701E"/>
    <w:rsid w:val="00743B76"/>
    <w:rsid w:val="0074633A"/>
    <w:rsid w:val="00750C19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B3F9B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06B05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2d0895d-43d2-4278-803a-59fa5461ee8e.png" Id="R6d1e869c46e341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2d0895d-43d2-4278-803a-59fa5461ee8e.png" Id="Rba673a998e3b47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2018-10-26T18:47:00Z</dcterms:created>
  <dcterms:modified xsi:type="dcterms:W3CDTF">2018-10-26T18:47:00Z</dcterms:modified>
</cp:coreProperties>
</file>