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1B4B0C">
        <w:rPr>
          <w:rFonts w:ascii="Arial" w:hAnsi="Arial" w:cs="Arial"/>
          <w:sz w:val="24"/>
          <w:szCs w:val="24"/>
        </w:rPr>
        <w:t>Antônio Vicente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1B4B0C">
        <w:rPr>
          <w:rFonts w:ascii="Arial" w:hAnsi="Arial" w:cs="Arial"/>
          <w:bCs/>
          <w:sz w:val="24"/>
          <w:szCs w:val="24"/>
        </w:rPr>
        <w:t>Antônio Vicente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1B4B0C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4 de </w:t>
      </w:r>
      <w:r w:rsidR="001B4B0C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1B4B0C">
        <w:rPr>
          <w:rFonts w:ascii="Arial" w:hAnsi="Arial" w:cs="Arial"/>
          <w:sz w:val="24"/>
          <w:szCs w:val="24"/>
        </w:rPr>
        <w:t>Peregrino de Oliveira Lino, 832, Linopolis.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1B4B0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anos, vindo a falecer no dia </w:t>
      </w:r>
      <w:r w:rsidR="001B4B0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4 de </w:t>
      </w:r>
      <w:r w:rsidR="001B4B0C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corrente. Casado, deixou viúva a Sra. </w:t>
      </w:r>
      <w:r w:rsidR="001B4B0C">
        <w:rPr>
          <w:rFonts w:ascii="Arial" w:hAnsi="Arial" w:cs="Arial"/>
        </w:rPr>
        <w:t>Eunaide Terezinha Furlan Vicente</w:t>
      </w:r>
      <w:r>
        <w:rPr>
          <w:rFonts w:ascii="Arial" w:hAnsi="Arial" w:cs="Arial"/>
        </w:rPr>
        <w:t xml:space="preserve"> e </w:t>
      </w:r>
      <w:r w:rsidR="001B4B0C">
        <w:rPr>
          <w:rFonts w:ascii="Arial" w:hAnsi="Arial" w:cs="Arial"/>
        </w:rPr>
        <w:t xml:space="preserve">inconsoláveis </w:t>
      </w:r>
      <w:r>
        <w:rPr>
          <w:rFonts w:ascii="Arial" w:hAnsi="Arial" w:cs="Arial"/>
        </w:rPr>
        <w:t xml:space="preserve">os filhos </w:t>
      </w:r>
      <w:r w:rsidR="001B4B0C">
        <w:rPr>
          <w:rFonts w:ascii="Arial" w:hAnsi="Arial" w:cs="Arial"/>
        </w:rPr>
        <w:t>Juliano e Ana Deise, além de muitos parentes e amigos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B4B0C">
        <w:rPr>
          <w:rFonts w:ascii="Arial" w:hAnsi="Arial" w:cs="Arial"/>
          <w:sz w:val="24"/>
          <w:szCs w:val="24"/>
        </w:rPr>
        <w:t>5 de 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1B4B0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B4B0C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DF" w:rsidRDefault="000241DF">
      <w:r>
        <w:separator/>
      </w:r>
    </w:p>
  </w:endnote>
  <w:endnote w:type="continuationSeparator" w:id="0">
    <w:p w:rsidR="000241DF" w:rsidRDefault="0002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DF" w:rsidRDefault="000241DF">
      <w:r>
        <w:separator/>
      </w:r>
    </w:p>
  </w:footnote>
  <w:footnote w:type="continuationSeparator" w:id="0">
    <w:p w:rsidR="000241DF" w:rsidRDefault="00024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4B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B4B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B4B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e2a592c1d74a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1DF"/>
    <w:rsid w:val="001B478A"/>
    <w:rsid w:val="001B4B0C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4df494-ff07-4bd7-9c26-bd0dee6e62a3.png" Id="R7e5c09b3df154f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b4df494-ff07-4bd7-9c26-bd0dee6e62a3.png" Id="R68e2a592c1d74a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2018-10-25T13:41:00Z</dcterms:created>
  <dcterms:modified xsi:type="dcterms:W3CDTF">2018-10-25T13:41:00Z</dcterms:modified>
</cp:coreProperties>
</file>