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E0B21">
        <w:rPr>
          <w:rFonts w:ascii="Arial" w:hAnsi="Arial" w:cs="Arial"/>
          <w:b/>
        </w:rPr>
        <w:t>ALMIR CRISTOVAM DOS SANTOS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>Almir Cristovam dos Santos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E0B21">
        <w:rPr>
          <w:rFonts w:ascii="Arial" w:hAnsi="Arial" w:cs="Arial"/>
          <w:bCs/>
        </w:rPr>
        <w:t>12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AE0B21">
        <w:rPr>
          <w:rFonts w:ascii="Arial" w:hAnsi="Arial" w:cs="Arial"/>
          <w:b/>
        </w:rPr>
        <w:t>das Palmas, 861, Jardim Dulce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>Almir Cristovam dos Santos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>70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AE0B21">
        <w:rPr>
          <w:rFonts w:ascii="Arial" w:hAnsi="Arial" w:cs="Arial"/>
        </w:rPr>
        <w:t>casado com Luzia de Oliveira Cristovam dos Santos</w:t>
      </w:r>
      <w:r w:rsidR="00721EA8">
        <w:rPr>
          <w:rFonts w:ascii="Arial" w:hAnsi="Arial" w:cs="Arial"/>
        </w:rPr>
        <w:t xml:space="preserve"> e deixou </w:t>
      </w:r>
      <w:r w:rsidR="002A12DC">
        <w:rPr>
          <w:rFonts w:ascii="Arial" w:hAnsi="Arial" w:cs="Arial"/>
        </w:rPr>
        <w:t>os filho</w:t>
      </w:r>
      <w:r w:rsidR="004868EC">
        <w:rPr>
          <w:rFonts w:ascii="Arial" w:hAnsi="Arial" w:cs="Arial"/>
        </w:rPr>
        <w:t xml:space="preserve">s </w:t>
      </w:r>
      <w:r w:rsidR="00AE0B21">
        <w:rPr>
          <w:rFonts w:ascii="Arial" w:hAnsi="Arial" w:cs="Arial"/>
        </w:rPr>
        <w:t>Juliana, Juliano, Tadeu e Telma.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E0B21">
        <w:rPr>
          <w:rFonts w:ascii="Arial" w:hAnsi="Arial" w:cs="Arial"/>
        </w:rPr>
        <w:t xml:space="preserve">15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E0B21" w:rsidRDefault="00AE0B21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376935667d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b84acc-c8f0-4191-a377-efc6d37ef88a.png" Id="Rc74889977ca1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b84acc-c8f0-4191-a377-efc6d37ef88a.png" Id="Re7376935667d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3CE6-94A6-427F-A829-38030877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2018-10-15T18:08:00Z</dcterms:created>
  <dcterms:modified xsi:type="dcterms:W3CDTF">2018-10-15T18:08:00Z</dcterms:modified>
</cp:coreProperties>
</file>