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192989">
        <w:rPr>
          <w:rFonts w:ascii="Arial" w:hAnsi="Arial" w:cs="Arial"/>
          <w:sz w:val="24"/>
          <w:szCs w:val="24"/>
        </w:rPr>
        <w:t>Edison Manzatto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92989" w:rsidRPr="00192989">
        <w:rPr>
          <w:rFonts w:ascii="Arial" w:hAnsi="Arial" w:cs="Arial"/>
          <w:sz w:val="24"/>
          <w:szCs w:val="24"/>
        </w:rPr>
        <w:t xml:space="preserve"> </w:t>
      </w:r>
      <w:r w:rsidR="00192989">
        <w:rPr>
          <w:rFonts w:ascii="Arial" w:hAnsi="Arial" w:cs="Arial"/>
          <w:sz w:val="24"/>
          <w:szCs w:val="24"/>
        </w:rPr>
        <w:t>Edison Manzatto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192989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86E8A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92989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903BB5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92989" w:rsidRPr="00192989">
        <w:rPr>
          <w:rFonts w:ascii="Arial" w:hAnsi="Arial" w:cs="Arial"/>
          <w:color w:val="000000" w:themeColor="text1"/>
          <w:shd w:val="clear" w:color="auto" w:fill="FFFFFF"/>
        </w:rPr>
        <w:t>General Câmara, 369 -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92989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92989">
        <w:rPr>
          <w:rFonts w:ascii="Arial" w:hAnsi="Arial" w:cs="Arial"/>
        </w:rPr>
        <w:t>86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E86E8A" w:rsidRPr="00E86E8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C31E15" w:rsidRPr="00C31E15">
        <w:rPr>
          <w:rFonts w:ascii="Arial" w:hAnsi="Arial" w:cs="Arial"/>
          <w:color w:val="000000" w:themeColor="text1"/>
          <w:shd w:val="clear" w:color="auto" w:fill="FFFFFF"/>
        </w:rPr>
        <w:t xml:space="preserve">viúvo de </w:t>
      </w:r>
      <w:r w:rsidR="00192989" w:rsidRPr="00192989">
        <w:rPr>
          <w:rFonts w:ascii="Arial" w:hAnsi="Arial" w:cs="Arial"/>
          <w:color w:val="000000" w:themeColor="text1"/>
          <w:shd w:val="clear" w:color="auto" w:fill="FFFFFF"/>
        </w:rPr>
        <w:t>Victalina Bertolini Manzatto</w:t>
      </w:r>
      <w:r w:rsidR="0019298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192989" w:rsidRPr="00192989">
        <w:rPr>
          <w:rFonts w:ascii="Arial" w:hAnsi="Arial" w:cs="Arial"/>
          <w:color w:val="000000" w:themeColor="text1"/>
          <w:shd w:val="clear" w:color="auto" w:fill="FFFFFF"/>
        </w:rPr>
        <w:t xml:space="preserve"> deixando os filhos: Joseli, Cleide Maria, Cleonice Regina, Joceli </w:t>
      </w:r>
      <w:r w:rsidR="00192989" w:rsidRPr="00192989">
        <w:rPr>
          <w:rFonts w:ascii="Arial" w:hAnsi="Arial" w:cs="Arial"/>
          <w:color w:val="000000" w:themeColor="text1"/>
          <w:shd w:val="clear" w:color="auto" w:fill="FFFFFF"/>
        </w:rPr>
        <w:t>Antônia</w:t>
      </w:r>
      <w:r w:rsidR="00192989" w:rsidRPr="00192989">
        <w:rPr>
          <w:rFonts w:ascii="Arial" w:hAnsi="Arial" w:cs="Arial"/>
          <w:color w:val="000000" w:themeColor="text1"/>
          <w:shd w:val="clear" w:color="auto" w:fill="FFFFFF"/>
        </w:rPr>
        <w:t xml:space="preserve"> e Edison</w:t>
      </w:r>
      <w:r w:rsidR="00192989">
        <w:rPr>
          <w:rFonts w:ascii="Arial" w:hAnsi="Arial" w:cs="Arial"/>
          <w:color w:val="545454"/>
          <w:sz w:val="27"/>
          <w:szCs w:val="27"/>
          <w:shd w:val="clear" w:color="auto" w:fill="FFFFFF"/>
        </w:rPr>
        <w:t>. </w:t>
      </w:r>
      <w:r w:rsidR="00192989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92989">
        <w:rPr>
          <w:rFonts w:ascii="Arial" w:hAnsi="Arial" w:cs="Arial"/>
          <w:sz w:val="24"/>
          <w:szCs w:val="24"/>
        </w:rPr>
        <w:t>15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06649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3f4c2d7e2b44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8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2989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8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3c3773d-aa44-4e6f-a5ad-a8f02e36c4c3.png" Id="R13c0b554f9ee4e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3c3773d-aa44-4e6f-a5ad-a8f02e36c4c3.png" Id="R813f4c2d7e2b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20C1-42B9-40DE-B873-07CAD6BE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189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378</cp:revision>
  <cp:lastPrinted>2013-10-08T16:36:00Z</cp:lastPrinted>
  <dcterms:created xsi:type="dcterms:W3CDTF">2014-01-16T17:21:00Z</dcterms:created>
  <dcterms:modified xsi:type="dcterms:W3CDTF">2018-10-15T11:03:00Z</dcterms:modified>
</cp:coreProperties>
</file>