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4630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Pr="00A30A1E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B4336E">
        <w:rPr>
          <w:rFonts w:ascii="Arial" w:hAnsi="Arial" w:cs="Arial"/>
          <w:sz w:val="24"/>
          <w:szCs w:val="24"/>
        </w:rPr>
        <w:t>proceda ao conserto de buraco do DAE na calçada da Rua Theodoro Batalha defronte o nº 352 no Jd. Sta Alice</w:t>
      </w:r>
      <w:r w:rsidR="00B712DF">
        <w:rPr>
          <w:rFonts w:ascii="Arial" w:hAnsi="Arial" w:cs="Arial"/>
          <w:sz w:val="24"/>
          <w:szCs w:val="24"/>
        </w:rPr>
        <w:t xml:space="preserve">. </w:t>
      </w:r>
      <w:r w:rsidR="00B4336E">
        <w:rPr>
          <w:rFonts w:ascii="Arial" w:hAnsi="Arial" w:cs="Arial"/>
          <w:sz w:val="24"/>
          <w:szCs w:val="24"/>
        </w:rPr>
        <w:t>(Foto anexa).</w:t>
      </w:r>
    </w:p>
    <w:p w:rsidR="00EF6495" w:rsidRPr="00A30A1E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336E" w:rsidRPr="00A30A1E" w:rsidRDefault="00A35AE9" w:rsidP="00B4336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B4336E">
        <w:rPr>
          <w:rFonts w:ascii="Arial" w:hAnsi="Arial" w:cs="Arial"/>
          <w:sz w:val="24"/>
          <w:szCs w:val="24"/>
        </w:rPr>
        <w:t>proceda ao conserto de buraco do DAE na calçada da Rua Theodoro Batalha defronte o nº 352 no Jd. Sta Alice.</w:t>
      </w:r>
    </w:p>
    <w:p w:rsidR="00A30A1E" w:rsidRDefault="00A30A1E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A30A1E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0A1E" w:rsidRPr="00A30A1E" w:rsidRDefault="007563B8" w:rsidP="00CB09B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pelo morador do endereço acima solicitando essa providencia, pois, segundo ele após serviços executados pelo DAE no mês de junho ficou um buraco que está causando transtornos.</w:t>
      </w:r>
    </w:p>
    <w:p w:rsidR="00222D82" w:rsidRPr="00A30A1E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B09BC" w:rsidRDefault="00CB09BC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4336E" w:rsidRDefault="00B4336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D0400" w:rsidRPr="00A30A1E">
        <w:rPr>
          <w:rFonts w:ascii="Arial" w:hAnsi="Arial" w:cs="Arial"/>
          <w:sz w:val="24"/>
          <w:szCs w:val="24"/>
        </w:rPr>
        <w:t>0</w:t>
      </w:r>
      <w:r w:rsidR="00CB09BC">
        <w:rPr>
          <w:rFonts w:ascii="Arial" w:hAnsi="Arial" w:cs="Arial"/>
          <w:sz w:val="24"/>
          <w:szCs w:val="24"/>
        </w:rPr>
        <w:t>4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Pr="00A30A1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B4336E">
        <w:rPr>
          <w:rFonts w:ascii="Arial" w:hAnsi="Arial" w:cs="Arial"/>
          <w:sz w:val="24"/>
          <w:szCs w:val="24"/>
        </w:rPr>
        <w:t>-</w:t>
      </w:r>
    </w:p>
    <w:p w:rsidR="00B4336E" w:rsidRDefault="00B4336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336E" w:rsidRDefault="00B4336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336E" w:rsidRDefault="00B4336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336E" w:rsidRDefault="00B4336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336E" w:rsidRDefault="00B4336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336E" w:rsidRDefault="00B4336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336E" w:rsidRDefault="00B4336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336E" w:rsidRDefault="00B4336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336E" w:rsidRDefault="00B4336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336E" w:rsidRDefault="00B712D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037500" cy="5400000"/>
            <wp:effectExtent l="0" t="0" r="0" b="0"/>
            <wp:docPr id="3" name="Imagem 3" descr="C:\Users\jfornasari\Downloads\IMG-20181004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1004-WA007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5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2DF" w:rsidRDefault="00B712D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12DF" w:rsidRPr="00A30A1E" w:rsidRDefault="00B712D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ao conserto de buraco do DAE na calçada da Rua Theodoro Batalha defronte o nº 352 no Jd. Sta Alice</w:t>
      </w:r>
      <w:r>
        <w:rPr>
          <w:rFonts w:ascii="Arial" w:hAnsi="Arial" w:cs="Arial"/>
          <w:sz w:val="24"/>
          <w:szCs w:val="24"/>
        </w:rPr>
        <w:t>.</w:t>
      </w:r>
    </w:p>
    <w:sectPr w:rsidR="00B712DF" w:rsidRPr="00A30A1E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230709" wp14:editId="47D1D5C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0360FA" wp14:editId="14AC325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643D69" wp14:editId="1E94A19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47ffcad48245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0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0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c4e65af-ef96-4365-bbc3-fed82f267017.png" Id="R2fbd1779f46e4a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c4e65af-ef96-4365-bbc3-fed82f267017.png" Id="R9b47ffcad48245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C0E34-C598-484E-8D6F-61ED8FEA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2</Pages>
  <Words>154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382</cp:revision>
  <cp:lastPrinted>2018-10-03T18:23:00Z</cp:lastPrinted>
  <dcterms:created xsi:type="dcterms:W3CDTF">2014-01-16T16:53:00Z</dcterms:created>
  <dcterms:modified xsi:type="dcterms:W3CDTF">2018-10-04T19:38:00Z</dcterms:modified>
</cp:coreProperties>
</file>