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E10D7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B09BC">
        <w:rPr>
          <w:rFonts w:ascii="Arial" w:hAnsi="Arial" w:cs="Arial"/>
          <w:sz w:val="24"/>
          <w:szCs w:val="24"/>
        </w:rPr>
        <w:t xml:space="preserve">providencie o desentupimento do bueiro da </w:t>
      </w:r>
      <w:r w:rsidR="00B50360">
        <w:rPr>
          <w:rFonts w:ascii="Arial" w:hAnsi="Arial" w:cs="Arial"/>
          <w:sz w:val="24"/>
          <w:szCs w:val="24"/>
        </w:rPr>
        <w:t>Avenida</w:t>
      </w:r>
      <w:r w:rsidR="00CB09BC">
        <w:rPr>
          <w:rFonts w:ascii="Arial" w:hAnsi="Arial" w:cs="Arial"/>
          <w:sz w:val="24"/>
          <w:szCs w:val="24"/>
        </w:rPr>
        <w:t xml:space="preserve"> Lázaro Gonçalves de Oliveira defronte o </w:t>
      </w:r>
      <w:r w:rsidR="00E10D78">
        <w:rPr>
          <w:rFonts w:ascii="Arial" w:hAnsi="Arial" w:cs="Arial"/>
          <w:sz w:val="24"/>
          <w:szCs w:val="24"/>
        </w:rPr>
        <w:t>B</w:t>
      </w:r>
      <w:r w:rsidR="00CB09BC">
        <w:rPr>
          <w:rFonts w:ascii="Arial" w:hAnsi="Arial" w:cs="Arial"/>
          <w:sz w:val="24"/>
          <w:szCs w:val="24"/>
        </w:rPr>
        <w:t>loco</w:t>
      </w:r>
      <w:proofErr w:type="gramStart"/>
      <w:r w:rsidR="00E10D78">
        <w:rPr>
          <w:rFonts w:ascii="Arial" w:hAnsi="Arial" w:cs="Arial"/>
          <w:sz w:val="24"/>
          <w:szCs w:val="24"/>
        </w:rPr>
        <w:t xml:space="preserve"> </w:t>
      </w:r>
      <w:r w:rsidR="00CB09BC">
        <w:rPr>
          <w:rFonts w:ascii="Arial" w:hAnsi="Arial" w:cs="Arial"/>
          <w:sz w:val="24"/>
          <w:szCs w:val="24"/>
        </w:rPr>
        <w:t xml:space="preserve"> </w:t>
      </w:r>
      <w:proofErr w:type="gramEnd"/>
      <w:r w:rsidR="00CB09BC">
        <w:rPr>
          <w:rFonts w:ascii="Arial" w:hAnsi="Arial" w:cs="Arial"/>
          <w:sz w:val="24"/>
          <w:szCs w:val="24"/>
        </w:rPr>
        <w:t xml:space="preserve">Cerejeiras </w:t>
      </w:r>
      <w:r w:rsidR="00E3291D">
        <w:rPr>
          <w:rFonts w:ascii="Arial" w:hAnsi="Arial" w:cs="Arial"/>
          <w:sz w:val="24"/>
          <w:szCs w:val="24"/>
        </w:rPr>
        <w:t>-</w:t>
      </w:r>
      <w:r w:rsidR="00CB09BC">
        <w:rPr>
          <w:rFonts w:ascii="Arial" w:hAnsi="Arial" w:cs="Arial"/>
          <w:sz w:val="24"/>
          <w:szCs w:val="24"/>
        </w:rPr>
        <w:t xml:space="preserve"> Bosque das Árvores</w:t>
      </w:r>
      <w:r w:rsidR="00E3291D">
        <w:rPr>
          <w:rFonts w:ascii="Arial" w:hAnsi="Arial" w:cs="Arial"/>
          <w:sz w:val="24"/>
          <w:szCs w:val="24"/>
        </w:rPr>
        <w:t xml:space="preserve"> no </w:t>
      </w:r>
      <w:r w:rsidR="00B50360">
        <w:rPr>
          <w:rFonts w:ascii="Arial" w:hAnsi="Arial" w:cs="Arial"/>
          <w:sz w:val="24"/>
          <w:szCs w:val="24"/>
        </w:rPr>
        <w:t>Parque Residencial do Lago</w:t>
      </w:r>
      <w:r w:rsidR="00CB09BC">
        <w:rPr>
          <w:rFonts w:ascii="Arial" w:hAnsi="Arial" w:cs="Arial"/>
          <w:sz w:val="24"/>
          <w:szCs w:val="24"/>
        </w:rPr>
        <w:t>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9BC" w:rsidRPr="00A30A1E" w:rsidRDefault="00A35AE9" w:rsidP="00CB09B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B09BC">
        <w:rPr>
          <w:rFonts w:ascii="Arial" w:hAnsi="Arial" w:cs="Arial"/>
          <w:sz w:val="24"/>
          <w:szCs w:val="24"/>
        </w:rPr>
        <w:t>providencie o desentupi</w:t>
      </w:r>
      <w:bookmarkStart w:id="0" w:name="_GoBack"/>
      <w:bookmarkEnd w:id="0"/>
      <w:r w:rsidR="00CB09BC">
        <w:rPr>
          <w:rFonts w:ascii="Arial" w:hAnsi="Arial" w:cs="Arial"/>
          <w:sz w:val="24"/>
          <w:szCs w:val="24"/>
        </w:rPr>
        <w:t xml:space="preserve">mento do bueiro da </w:t>
      </w:r>
      <w:r w:rsidR="00B50360">
        <w:rPr>
          <w:rFonts w:ascii="Arial" w:hAnsi="Arial" w:cs="Arial"/>
          <w:sz w:val="24"/>
          <w:szCs w:val="24"/>
        </w:rPr>
        <w:t>Avenida</w:t>
      </w:r>
      <w:r w:rsidR="00CB09BC">
        <w:rPr>
          <w:rFonts w:ascii="Arial" w:hAnsi="Arial" w:cs="Arial"/>
          <w:sz w:val="24"/>
          <w:szCs w:val="24"/>
        </w:rPr>
        <w:t xml:space="preserve"> Lázaro Gonçalves de Oliveira defronte o bloco Cerejeiras </w:t>
      </w:r>
      <w:r w:rsidR="00B50360">
        <w:rPr>
          <w:rFonts w:ascii="Arial" w:hAnsi="Arial" w:cs="Arial"/>
          <w:sz w:val="24"/>
          <w:szCs w:val="24"/>
        </w:rPr>
        <w:t>-</w:t>
      </w:r>
      <w:r w:rsidR="00CB09BC">
        <w:rPr>
          <w:rFonts w:ascii="Arial" w:hAnsi="Arial" w:cs="Arial"/>
          <w:sz w:val="24"/>
          <w:szCs w:val="24"/>
        </w:rPr>
        <w:t xml:space="preserve"> Bosque das Árvores</w:t>
      </w:r>
      <w:r w:rsidR="00B50360">
        <w:rPr>
          <w:rFonts w:ascii="Arial" w:hAnsi="Arial" w:cs="Arial"/>
          <w:sz w:val="24"/>
          <w:szCs w:val="24"/>
        </w:rPr>
        <w:t xml:space="preserve"> no Parque Residencial do Lago.</w:t>
      </w:r>
    </w:p>
    <w:p w:rsidR="00A30A1E" w:rsidRDefault="00A30A1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0A1E" w:rsidRPr="00A30A1E" w:rsidRDefault="007563B8" w:rsidP="00CB09B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Fomos procurados p</w:t>
      </w:r>
      <w:r w:rsidR="00C74291" w:rsidRPr="00A30A1E">
        <w:rPr>
          <w:rFonts w:ascii="Arial" w:hAnsi="Arial" w:cs="Arial"/>
          <w:sz w:val="24"/>
          <w:szCs w:val="24"/>
        </w:rPr>
        <w:t>or</w:t>
      </w:r>
      <w:r w:rsidRPr="00A30A1E">
        <w:rPr>
          <w:rFonts w:ascii="Arial" w:hAnsi="Arial" w:cs="Arial"/>
          <w:sz w:val="24"/>
          <w:szCs w:val="24"/>
        </w:rPr>
        <w:t xml:space="preserve"> m</w:t>
      </w:r>
      <w:r w:rsidR="00784733" w:rsidRPr="00A30A1E">
        <w:rPr>
          <w:rFonts w:ascii="Arial" w:hAnsi="Arial" w:cs="Arial"/>
          <w:sz w:val="24"/>
          <w:szCs w:val="24"/>
        </w:rPr>
        <w:t>orador</w:t>
      </w:r>
      <w:r w:rsidR="00C74291" w:rsidRPr="00A30A1E">
        <w:rPr>
          <w:rFonts w:ascii="Arial" w:hAnsi="Arial" w:cs="Arial"/>
          <w:sz w:val="24"/>
          <w:szCs w:val="24"/>
        </w:rPr>
        <w:t>es</w:t>
      </w:r>
      <w:r w:rsidR="003F7C15" w:rsidRPr="00A30A1E">
        <w:rPr>
          <w:rFonts w:ascii="Arial" w:hAnsi="Arial" w:cs="Arial"/>
          <w:sz w:val="24"/>
          <w:szCs w:val="24"/>
        </w:rPr>
        <w:t xml:space="preserve"> </w:t>
      </w:r>
      <w:r w:rsidR="00CB09BC">
        <w:rPr>
          <w:rFonts w:ascii="Arial" w:hAnsi="Arial" w:cs="Arial"/>
          <w:sz w:val="24"/>
          <w:szCs w:val="24"/>
        </w:rPr>
        <w:t>do referido Bloco solicitando essa providencia, pois, segundo eles o bueiro está entupido causando transtornos.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30A1E" w:rsidRDefault="00A30A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CB09BC">
        <w:rPr>
          <w:rFonts w:ascii="Arial" w:hAnsi="Arial" w:cs="Arial"/>
          <w:sz w:val="24"/>
          <w:szCs w:val="24"/>
        </w:rPr>
        <w:t>4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Pr="00A30A1E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B42B0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A30A1E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C6EF6" w:rsidRPr="00A30A1E">
        <w:rPr>
          <w:rFonts w:ascii="Arial" w:hAnsi="Arial" w:cs="Arial"/>
          <w:sz w:val="24"/>
          <w:szCs w:val="24"/>
        </w:rPr>
        <w:t>-</w:t>
      </w:r>
    </w:p>
    <w:sectPr w:rsidR="009A0803" w:rsidRPr="00A30A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12fea4a91c49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10A0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10D78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d4c8af-402a-4a26-8c66-b5a2d0911373.png" Id="R2c65f45779cc4b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d4c8af-402a-4a26-8c66-b5a2d0911373.png" Id="R5a12fea4a91c49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1F7-A4E8-4390-ABEB-143B64EB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2018-10-03T18:23:00Z</cp:lastPrinted>
  <dcterms:created xsi:type="dcterms:W3CDTF">2014-01-16T16:53:00Z</dcterms:created>
  <dcterms:modified xsi:type="dcterms:W3CDTF">2018-10-05T13:54:00Z</dcterms:modified>
</cp:coreProperties>
</file>