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B279C">
        <w:rPr>
          <w:rFonts w:ascii="Arial" w:hAnsi="Arial" w:cs="Arial"/>
        </w:rPr>
        <w:t>05314</w:t>
      </w:r>
      <w:r w:rsidRPr="00F75516">
        <w:rPr>
          <w:rFonts w:ascii="Arial" w:hAnsi="Arial" w:cs="Arial"/>
        </w:rPr>
        <w:t>/</w:t>
      </w:r>
      <w:r w:rsidR="001B279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606886">
        <w:rPr>
          <w:rFonts w:ascii="Arial" w:hAnsi="Arial" w:cs="Arial"/>
          <w:sz w:val="24"/>
          <w:szCs w:val="24"/>
        </w:rPr>
        <w:t>Avenida São Paulo I, próximo ao nº 1078</w:t>
      </w:r>
      <w:r w:rsidR="00685043">
        <w:rPr>
          <w:rFonts w:ascii="Arial" w:hAnsi="Arial" w:cs="Arial"/>
          <w:sz w:val="24"/>
          <w:szCs w:val="24"/>
        </w:rPr>
        <w:t xml:space="preserve">, no bairro </w:t>
      </w:r>
      <w:r w:rsidR="00606886">
        <w:rPr>
          <w:rFonts w:ascii="Arial" w:hAnsi="Arial" w:cs="Arial"/>
          <w:sz w:val="24"/>
          <w:szCs w:val="24"/>
        </w:rPr>
        <w:t>Dona Regina</w:t>
      </w:r>
      <w:r w:rsidR="00685043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606886" w:rsidRPr="00606886">
        <w:rPr>
          <w:rFonts w:ascii="Arial" w:hAnsi="Arial" w:cs="Arial"/>
          <w:sz w:val="24"/>
          <w:szCs w:val="24"/>
        </w:rPr>
        <w:t xml:space="preserve"> </w:t>
      </w:r>
      <w:r w:rsidR="00606886" w:rsidRPr="00F75516">
        <w:rPr>
          <w:rFonts w:ascii="Arial" w:hAnsi="Arial" w:cs="Arial"/>
          <w:sz w:val="24"/>
          <w:szCs w:val="24"/>
        </w:rPr>
        <w:t xml:space="preserve">operação ‘tapa-buracos” na </w:t>
      </w:r>
      <w:r w:rsidR="00606886">
        <w:rPr>
          <w:rFonts w:ascii="Arial" w:hAnsi="Arial" w:cs="Arial"/>
          <w:sz w:val="24"/>
          <w:szCs w:val="24"/>
        </w:rPr>
        <w:t>Avenida São Paulo I, próximo ao nº 1078, no bairro Dona Regina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606886">
        <w:rPr>
          <w:rFonts w:ascii="Arial" w:hAnsi="Arial" w:cs="Arial"/>
          <w:sz w:val="24"/>
          <w:szCs w:val="24"/>
        </w:rPr>
        <w:t>27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EF0F85">
        <w:rPr>
          <w:rFonts w:ascii="Arial" w:hAnsi="Arial" w:cs="Arial"/>
          <w:sz w:val="24"/>
          <w:szCs w:val="24"/>
        </w:rPr>
        <w:t>setembro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81" w:rsidRDefault="009D7C81">
      <w:r>
        <w:separator/>
      </w:r>
    </w:p>
  </w:endnote>
  <w:endnote w:type="continuationSeparator" w:id="0">
    <w:p w:rsidR="009D7C81" w:rsidRDefault="009D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81" w:rsidRDefault="009D7C81">
      <w:r>
        <w:separator/>
      </w:r>
    </w:p>
  </w:footnote>
  <w:footnote w:type="continuationSeparator" w:id="0">
    <w:p w:rsidR="009D7C81" w:rsidRDefault="009D7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0D1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B0D10" w:rsidRPr="009B0D10" w:rsidRDefault="009B0D10" w:rsidP="009B0D1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B0D10">
                  <w:rPr>
                    <w:rFonts w:ascii="Arial" w:hAnsi="Arial" w:cs="Arial"/>
                    <w:b/>
                  </w:rPr>
                  <w:t>PROTOCOLO Nº: 09636/2013     DATA: 27/09/2013     HORA: 15:08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279C"/>
    <w:rsid w:val="001B478A"/>
    <w:rsid w:val="001D1394"/>
    <w:rsid w:val="001F3FEB"/>
    <w:rsid w:val="002114BC"/>
    <w:rsid w:val="0033648A"/>
    <w:rsid w:val="00373483"/>
    <w:rsid w:val="003D3AA8"/>
    <w:rsid w:val="00454EAC"/>
    <w:rsid w:val="0049057E"/>
    <w:rsid w:val="004B57DB"/>
    <w:rsid w:val="004C67DE"/>
    <w:rsid w:val="004D43AE"/>
    <w:rsid w:val="00606886"/>
    <w:rsid w:val="00685043"/>
    <w:rsid w:val="006901DA"/>
    <w:rsid w:val="00705ABB"/>
    <w:rsid w:val="0090513C"/>
    <w:rsid w:val="00934CC4"/>
    <w:rsid w:val="009B0D10"/>
    <w:rsid w:val="009D7C81"/>
    <w:rsid w:val="009F196D"/>
    <w:rsid w:val="00A35AE9"/>
    <w:rsid w:val="00A71CAF"/>
    <w:rsid w:val="00A9035B"/>
    <w:rsid w:val="00AE702A"/>
    <w:rsid w:val="00AF293B"/>
    <w:rsid w:val="00AF4E2A"/>
    <w:rsid w:val="00BC1198"/>
    <w:rsid w:val="00C31E3C"/>
    <w:rsid w:val="00C63951"/>
    <w:rsid w:val="00C753CF"/>
    <w:rsid w:val="00CD613B"/>
    <w:rsid w:val="00CF7F49"/>
    <w:rsid w:val="00D26CB3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