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2589F">
        <w:rPr>
          <w:rFonts w:ascii="Arial" w:hAnsi="Arial" w:cs="Arial"/>
          <w:sz w:val="24"/>
          <w:szCs w:val="24"/>
        </w:rPr>
        <w:t>verifique a possibilidade da instalação de um semáforo de pedestres na Avenida Anhanguera, na altura do nº 196 entre os bairros Vila Godoy e Jd. Conceição.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89F" w:rsidRDefault="00A35AE9" w:rsidP="0032589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2589F">
        <w:rPr>
          <w:rFonts w:ascii="Arial" w:hAnsi="Arial" w:cs="Arial"/>
          <w:sz w:val="24"/>
          <w:szCs w:val="24"/>
        </w:rPr>
        <w:t>verifique a possibilidade da instalação de um semáforo de pedestres na Avenida Anhanguera, na altura do nº 196 entre os bairros Vila Godoy e Jd. Conceição.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32589F">
        <w:rPr>
          <w:rFonts w:ascii="Arial" w:hAnsi="Arial" w:cs="Arial"/>
          <w:sz w:val="24"/>
          <w:szCs w:val="24"/>
        </w:rPr>
        <w:t xml:space="preserve">segundo eles o local é muito movimentado tornando a travessia de </w:t>
      </w:r>
      <w:r w:rsidR="00DE5913">
        <w:rPr>
          <w:rFonts w:ascii="Arial" w:hAnsi="Arial" w:cs="Arial"/>
          <w:sz w:val="24"/>
          <w:szCs w:val="24"/>
        </w:rPr>
        <w:t>pedestre muito difícil</w:t>
      </w:r>
      <w:r w:rsidR="0032589F">
        <w:rPr>
          <w:rFonts w:ascii="Arial" w:hAnsi="Arial" w:cs="Arial"/>
          <w:sz w:val="24"/>
          <w:szCs w:val="24"/>
        </w:rPr>
        <w:t xml:space="preserve"> e perigosa</w:t>
      </w:r>
      <w:r w:rsidR="00D82F97">
        <w:rPr>
          <w:rFonts w:ascii="Arial" w:hAnsi="Arial" w:cs="Arial"/>
          <w:sz w:val="24"/>
          <w:szCs w:val="24"/>
        </w:rPr>
        <w:t>, principalm</w:t>
      </w:r>
      <w:bookmarkStart w:id="0" w:name="_GoBack"/>
      <w:bookmarkEnd w:id="0"/>
      <w:r w:rsidR="00D82F97">
        <w:rPr>
          <w:rFonts w:ascii="Arial" w:hAnsi="Arial" w:cs="Arial"/>
          <w:sz w:val="24"/>
          <w:szCs w:val="24"/>
        </w:rPr>
        <w:t>ente para mães com crianças e idosos</w:t>
      </w:r>
      <w:r w:rsidR="0032589F">
        <w:rPr>
          <w:rFonts w:ascii="Arial" w:hAnsi="Arial" w:cs="Arial"/>
          <w:sz w:val="24"/>
          <w:szCs w:val="24"/>
        </w:rPr>
        <w:t>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32589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ea3e115e514e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589F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2F97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E5913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aa1af68-515e-4b99-8f72-3d644a7c2d89.png" Id="R6eb4c945a331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a1af68-515e-4b99-8f72-3d644a7c2d89.png" Id="R44ea3e115e514e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72EC-78C3-413F-A074-E69F1674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2018-09-14T12:51:00Z</dcterms:modified>
</cp:coreProperties>
</file>