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0349AD">
        <w:rPr>
          <w:rFonts w:ascii="Arial" w:hAnsi="Arial" w:cs="Arial"/>
          <w:sz w:val="24"/>
          <w:szCs w:val="24"/>
        </w:rPr>
        <w:t>Fortunato Ganeo</w:t>
      </w:r>
      <w:r w:rsidR="009131FC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0349AD" w:rsidRPr="000349AD">
        <w:rPr>
          <w:rFonts w:ascii="Arial" w:hAnsi="Arial" w:cs="Arial"/>
          <w:sz w:val="24"/>
          <w:szCs w:val="24"/>
        </w:rPr>
        <w:t xml:space="preserve"> </w:t>
      </w:r>
      <w:r w:rsidR="000349AD">
        <w:rPr>
          <w:rFonts w:ascii="Arial" w:hAnsi="Arial" w:cs="Arial"/>
          <w:sz w:val="24"/>
          <w:szCs w:val="24"/>
        </w:rPr>
        <w:t>Fortunato Ganeo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349AD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349AD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0349AD" w:rsidRPr="000349AD">
        <w:rPr>
          <w:rFonts w:ascii="Arial" w:hAnsi="Arial" w:cs="Arial"/>
          <w:color w:val="000000" w:themeColor="text1"/>
          <w:shd w:val="clear" w:color="auto" w:fill="FFFFFF"/>
        </w:rPr>
        <w:t>José Maria de Andrade Serpa, 117 - 31 de Março.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349A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349AD">
        <w:rPr>
          <w:rFonts w:ascii="Arial" w:hAnsi="Arial" w:cs="Arial"/>
        </w:rPr>
        <w:t>91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0349AD">
        <w:rPr>
          <w:rFonts w:ascii="Arial" w:hAnsi="Arial" w:cs="Arial"/>
        </w:rPr>
        <w:t xml:space="preserve"> </w:t>
      </w:r>
      <w:r w:rsidR="000349AD" w:rsidRPr="000349AD">
        <w:rPr>
          <w:rFonts w:ascii="Arial" w:hAnsi="Arial" w:cs="Arial"/>
          <w:color w:val="000000" w:themeColor="text1"/>
          <w:shd w:val="clear" w:color="auto" w:fill="FFFFFF"/>
        </w:rPr>
        <w:t xml:space="preserve">viúvo de Pamyra Dellagrazia Ganeo, deixando os filhos: Raimundo, José </w:t>
      </w:r>
      <w:r w:rsidR="000349AD" w:rsidRPr="000349AD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0349AD" w:rsidRPr="000349AD">
        <w:rPr>
          <w:rFonts w:ascii="Arial" w:hAnsi="Arial" w:cs="Arial"/>
          <w:color w:val="000000" w:themeColor="text1"/>
          <w:shd w:val="clear" w:color="auto" w:fill="FFFFFF"/>
        </w:rPr>
        <w:t>, Vanderlei, Vanda, Neuza e Cleuza</w:t>
      </w:r>
      <w:r w:rsidR="000349AD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131FC">
        <w:rPr>
          <w:rFonts w:ascii="Arial" w:hAnsi="Arial" w:cs="Arial"/>
          <w:sz w:val="24"/>
          <w:szCs w:val="24"/>
        </w:rPr>
        <w:t>3</w:t>
      </w:r>
      <w:r w:rsidR="000349AD">
        <w:rPr>
          <w:rFonts w:ascii="Arial" w:hAnsi="Arial" w:cs="Arial"/>
          <w:sz w:val="24"/>
          <w:szCs w:val="24"/>
        </w:rPr>
        <w:t>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4111a9fe2b48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ad0a583-2c24-4b81-8614-20a215d666ae.png" Id="R001261a2e78448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d0a583-2c24-4b81-8614-20a215d666ae.png" Id="Re54111a9fe2b48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0FF1-0261-4DB3-AD28-445379C5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194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398</cp:revision>
  <cp:lastPrinted>2013-10-08T16:36:00Z</cp:lastPrinted>
  <dcterms:created xsi:type="dcterms:W3CDTF">2014-01-16T17:21:00Z</dcterms:created>
  <dcterms:modified xsi:type="dcterms:W3CDTF">2018-08-31T12:13:00Z</dcterms:modified>
</cp:coreProperties>
</file>