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720453">
        <w:rPr>
          <w:rFonts w:ascii="Arial" w:hAnsi="Arial" w:cs="Arial"/>
          <w:sz w:val="24"/>
          <w:szCs w:val="24"/>
        </w:rPr>
        <w:t>Francisco da Cunha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20453" w:rsidRPr="00720453">
        <w:rPr>
          <w:rFonts w:ascii="Arial" w:hAnsi="Arial" w:cs="Arial"/>
          <w:sz w:val="24"/>
          <w:szCs w:val="24"/>
        </w:rPr>
        <w:t xml:space="preserve"> </w:t>
      </w:r>
      <w:r w:rsidR="00720453">
        <w:rPr>
          <w:rFonts w:ascii="Arial" w:hAnsi="Arial" w:cs="Arial"/>
          <w:sz w:val="24"/>
          <w:szCs w:val="24"/>
        </w:rPr>
        <w:t>Francisco da Cunha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720453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20453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 xml:space="preserve">ua Nicarágua, 39 - Jardim Santo </w:t>
      </w:r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2045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20453">
        <w:rPr>
          <w:rFonts w:ascii="Arial" w:hAnsi="Arial" w:cs="Arial"/>
        </w:rPr>
        <w:t>8</w:t>
      </w:r>
      <w:r w:rsidR="00886D98">
        <w:rPr>
          <w:rFonts w:ascii="Arial" w:hAnsi="Arial" w:cs="Arial"/>
        </w:rPr>
        <w:t>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72045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>Adelina Retucci</w:t>
      </w:r>
      <w:bookmarkStart w:id="1" w:name="_GoBack"/>
      <w:bookmarkEnd w:id="1"/>
      <w:r w:rsidR="00720453" w:rsidRPr="00720453">
        <w:rPr>
          <w:rFonts w:ascii="Arial" w:hAnsi="Arial" w:cs="Arial"/>
          <w:color w:val="000000" w:themeColor="text1"/>
          <w:shd w:val="clear" w:color="auto" w:fill="FFFFFF"/>
        </w:rPr>
        <w:t xml:space="preserve"> da Cunha, deixando os filhos: Gerson e Gilberto</w:t>
      </w:r>
      <w:r w:rsidR="0072045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886D98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886D98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c3f439c87e4a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453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2c6b584-3d1b-456c-89f5-7951456efa42.png" Id="R8995497fa68243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c6b584-3d1b-456c-89f5-7951456efa42.png" Id="Ra0c3f439c87e4a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5FF1-EBD1-4ED4-B2E8-033AA54D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188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393</cp:revision>
  <cp:lastPrinted>2013-10-08T16:36:00Z</cp:lastPrinted>
  <dcterms:created xsi:type="dcterms:W3CDTF">2014-01-16T17:21:00Z</dcterms:created>
  <dcterms:modified xsi:type="dcterms:W3CDTF">2018-08-27T11:04:00Z</dcterms:modified>
</cp:coreProperties>
</file>