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B079E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86930">
        <w:rPr>
          <w:rFonts w:ascii="Arial" w:hAnsi="Arial" w:cs="Arial"/>
          <w:sz w:val="24"/>
          <w:szCs w:val="24"/>
        </w:rPr>
        <w:t>verifique a possibilidade da instalação de semáforo na Avenida da Amizade</w:t>
      </w:r>
      <w:r w:rsidR="00B079E0">
        <w:rPr>
          <w:rFonts w:ascii="Arial" w:hAnsi="Arial" w:cs="Arial"/>
          <w:sz w:val="24"/>
          <w:szCs w:val="24"/>
        </w:rPr>
        <w:t xml:space="preserve"> cruzamento com a Rua </w:t>
      </w:r>
      <w:r w:rsidR="00600E32">
        <w:rPr>
          <w:rFonts w:ascii="Arial" w:hAnsi="Arial" w:cs="Arial"/>
          <w:sz w:val="24"/>
          <w:szCs w:val="24"/>
        </w:rPr>
        <w:t xml:space="preserve">Bélgica no Jd. </w:t>
      </w:r>
      <w:proofErr w:type="gramStart"/>
      <w:r w:rsidR="00600E32">
        <w:rPr>
          <w:rFonts w:ascii="Arial" w:hAnsi="Arial" w:cs="Arial"/>
          <w:sz w:val="24"/>
          <w:szCs w:val="24"/>
        </w:rPr>
        <w:t>das</w:t>
      </w:r>
      <w:proofErr w:type="gramEnd"/>
      <w:r w:rsidR="00600E32">
        <w:rPr>
          <w:rFonts w:ascii="Arial" w:hAnsi="Arial" w:cs="Arial"/>
          <w:sz w:val="24"/>
          <w:szCs w:val="24"/>
        </w:rPr>
        <w:t xml:space="preserve"> Palmeiras.</w:t>
      </w:r>
    </w:p>
    <w:p w:rsidR="00B079E0" w:rsidRDefault="00B079E0" w:rsidP="00B079E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F524E2" w:rsidRDefault="00A35AE9" w:rsidP="00F524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524E2" w:rsidRDefault="00A35AE9" w:rsidP="00F524E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524E2">
        <w:rPr>
          <w:rFonts w:ascii="Arial" w:hAnsi="Arial" w:cs="Arial"/>
          <w:sz w:val="24"/>
          <w:szCs w:val="24"/>
        </w:rPr>
        <w:t>verifique a possibilidade da instalação de semáforo na Avenida da Amizade</w:t>
      </w:r>
      <w:r w:rsidR="00B079E0">
        <w:rPr>
          <w:rFonts w:ascii="Arial" w:hAnsi="Arial" w:cs="Arial"/>
          <w:sz w:val="24"/>
          <w:szCs w:val="24"/>
        </w:rPr>
        <w:t xml:space="preserve"> cruzamento com a Rua </w:t>
      </w:r>
      <w:r w:rsidR="00600E32">
        <w:rPr>
          <w:rFonts w:ascii="Arial" w:hAnsi="Arial" w:cs="Arial"/>
          <w:sz w:val="24"/>
          <w:szCs w:val="24"/>
        </w:rPr>
        <w:t>Bélgica no Jd. das Palmeiras.</w:t>
      </w:r>
      <w:bookmarkStart w:id="0" w:name="_GoBack"/>
      <w:bookmarkEnd w:id="0"/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F524E2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D44C3A">
        <w:rPr>
          <w:rFonts w:ascii="Arial" w:hAnsi="Arial" w:cs="Arial"/>
          <w:b/>
          <w:sz w:val="24"/>
          <w:szCs w:val="24"/>
        </w:rPr>
        <w:t>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AB1715">
        <w:rPr>
          <w:rFonts w:ascii="Arial" w:hAnsi="Arial" w:cs="Arial"/>
          <w:sz w:val="24"/>
          <w:szCs w:val="24"/>
        </w:rPr>
        <w:t xml:space="preserve">segundo eles </w:t>
      </w:r>
      <w:r w:rsidR="00F524E2">
        <w:rPr>
          <w:rFonts w:ascii="Arial" w:hAnsi="Arial" w:cs="Arial"/>
          <w:sz w:val="24"/>
          <w:szCs w:val="24"/>
        </w:rPr>
        <w:t>o fluxo de veículos nesse local é intenso, causando muitos transtornos, principalmente na travessia de pedestres.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5847a6bae648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86930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00E32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79E0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24E2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ffc2217-093f-459b-84df-202187fab23a.png" Id="R374be6d6f7294a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fc2217-093f-459b-84df-202187fab23a.png" Id="R295847a6bae648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78075-1908-43F1-A05F-6ABBBC21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2117</TotalTime>
  <Pages>1</Pages>
  <Words>120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451</cp:revision>
  <cp:lastPrinted>2014-10-17T18:19:00Z</cp:lastPrinted>
  <dcterms:created xsi:type="dcterms:W3CDTF">2014-01-16T16:53:00Z</dcterms:created>
  <dcterms:modified xsi:type="dcterms:W3CDTF">2018-08-20T13:28:00Z</dcterms:modified>
</cp:coreProperties>
</file>