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vazamento de água na </w:t>
      </w:r>
      <w:r w:rsidR="00B670DC">
        <w:rPr>
          <w:rFonts w:ascii="Arial" w:hAnsi="Arial" w:cs="Arial"/>
          <w:sz w:val="24"/>
          <w:szCs w:val="24"/>
        </w:rPr>
        <w:t>Estrada de acesso ao bairro Beira Rio logo após o pontilhão da linha férrea.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0DC" w:rsidRDefault="00A35AE9" w:rsidP="00B670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</w:t>
      </w:r>
      <w:bookmarkStart w:id="0" w:name="_GoBack"/>
      <w:bookmarkEnd w:id="0"/>
      <w:r w:rsidR="00B670DC">
        <w:rPr>
          <w:rFonts w:ascii="Arial" w:hAnsi="Arial" w:cs="Arial"/>
          <w:sz w:val="24"/>
          <w:szCs w:val="24"/>
        </w:rPr>
        <w:t>vazamento de água na Estrada de acesso ao bairro Beira Rio logo após o pontilhão da linha férrea.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>segundo eles o referido vazamento é de água potável está causando muito desperdício</w:t>
      </w:r>
      <w:r w:rsidR="00B670DC">
        <w:rPr>
          <w:rFonts w:ascii="Arial" w:hAnsi="Arial" w:cs="Arial"/>
          <w:sz w:val="24"/>
          <w:szCs w:val="24"/>
        </w:rPr>
        <w:t>.</w:t>
      </w:r>
      <w:r w:rsidR="00AB1715">
        <w:rPr>
          <w:rFonts w:ascii="Arial" w:hAnsi="Arial" w:cs="Arial"/>
          <w:sz w:val="24"/>
          <w:szCs w:val="24"/>
        </w:rPr>
        <w:t xml:space="preserve"> 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B670D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6e6cbd94094f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70DC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1634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4217c9-69b1-4192-8fe7-df17872d6866.png" Id="Rb1898f8d1a0641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4217c9-69b1-4192-8fe7-df17872d6866.png" Id="Rea6e6cbd9409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B6CA-265B-4640-B326-A402E896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448</cp:revision>
  <cp:lastPrinted>2014-10-17T18:19:00Z</cp:lastPrinted>
  <dcterms:created xsi:type="dcterms:W3CDTF">2014-01-16T16:53:00Z</dcterms:created>
  <dcterms:modified xsi:type="dcterms:W3CDTF">2018-08-16T20:38:00Z</dcterms:modified>
</cp:coreProperties>
</file>