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</w:t>
      </w:r>
      <w:r w:rsidR="00B47B61">
        <w:rPr>
          <w:rFonts w:ascii="Arial" w:hAnsi="Arial" w:cs="Arial"/>
          <w:sz w:val="24"/>
          <w:szCs w:val="24"/>
        </w:rPr>
        <w:t xml:space="preserve">l operação “tapa-buracos” na </w:t>
      </w:r>
      <w:proofErr w:type="gramStart"/>
      <w:r w:rsidR="00B47B61">
        <w:rPr>
          <w:rFonts w:ascii="Arial" w:hAnsi="Arial" w:cs="Arial"/>
          <w:sz w:val="24"/>
          <w:szCs w:val="24"/>
        </w:rPr>
        <w:t>Av.</w:t>
      </w:r>
      <w:proofErr w:type="gramEnd"/>
      <w:r w:rsidR="00B47B61">
        <w:rPr>
          <w:rFonts w:ascii="Arial" w:hAnsi="Arial" w:cs="Arial"/>
          <w:sz w:val="24"/>
          <w:szCs w:val="24"/>
        </w:rPr>
        <w:t xml:space="preserve"> do Comércio</w:t>
      </w:r>
      <w:r>
        <w:rPr>
          <w:rFonts w:ascii="Arial" w:hAnsi="Arial" w:cs="Arial"/>
          <w:sz w:val="24"/>
          <w:szCs w:val="24"/>
        </w:rPr>
        <w:t xml:space="preserve">, </w:t>
      </w:r>
      <w:r w:rsidR="00B47B61">
        <w:rPr>
          <w:rFonts w:ascii="Arial" w:hAnsi="Arial" w:cs="Arial"/>
          <w:sz w:val="24"/>
          <w:szCs w:val="24"/>
        </w:rPr>
        <w:t>em frente ao estacionamento do Supermercado Pavan</w:t>
      </w:r>
      <w:r w:rsidR="009339D1">
        <w:rPr>
          <w:rFonts w:ascii="Arial" w:hAnsi="Arial" w:cs="Arial"/>
          <w:sz w:val="24"/>
          <w:szCs w:val="24"/>
        </w:rPr>
        <w:t xml:space="preserve">, no bairro </w:t>
      </w:r>
      <w:r w:rsidR="00B47B61">
        <w:rPr>
          <w:rFonts w:ascii="Arial" w:hAnsi="Arial" w:cs="Arial"/>
          <w:sz w:val="24"/>
          <w:szCs w:val="24"/>
        </w:rPr>
        <w:t>Jd. Pérola.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117A55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B47B61">
        <w:rPr>
          <w:rFonts w:ascii="Arial" w:hAnsi="Arial" w:cs="Arial"/>
          <w:sz w:val="24"/>
          <w:szCs w:val="24"/>
        </w:rPr>
        <w:t>Av.</w:t>
      </w:r>
      <w:proofErr w:type="gramEnd"/>
      <w:r w:rsidR="00B47B61">
        <w:rPr>
          <w:rFonts w:ascii="Arial" w:hAnsi="Arial" w:cs="Arial"/>
          <w:sz w:val="24"/>
          <w:szCs w:val="24"/>
        </w:rPr>
        <w:t xml:space="preserve"> do Comércio, em frente ao estacionamento do Supermercado Pavan, no bairro Jd. Pérola.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</w:t>
      </w:r>
      <w:r w:rsidR="00117A55">
        <w:rPr>
          <w:rFonts w:ascii="Arial" w:hAnsi="Arial" w:cs="Arial"/>
        </w:rPr>
        <w:t xml:space="preserve"> podendo piorar com o tempo,</w:t>
      </w:r>
      <w:r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47B6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B47B61">
        <w:rPr>
          <w:rFonts w:ascii="Arial" w:hAnsi="Arial" w:cs="Arial"/>
          <w:sz w:val="24"/>
          <w:szCs w:val="24"/>
        </w:rPr>
        <w:t>Agosto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47B61" w:rsidRDefault="00B47B6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3CF1" w:rsidRDefault="00793CF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 do local</w:t>
      </w:r>
    </w:p>
    <w:p w:rsidR="00793CF1" w:rsidRDefault="00793CF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3CF1" w:rsidRDefault="00802A1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 comércio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3CF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52" w:rsidRDefault="000D3052">
      <w:r>
        <w:separator/>
      </w:r>
    </w:p>
  </w:endnote>
  <w:endnote w:type="continuationSeparator" w:id="0">
    <w:p w:rsidR="000D3052" w:rsidRDefault="000D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52" w:rsidRDefault="000D3052">
      <w:r>
        <w:separator/>
      </w:r>
    </w:p>
  </w:footnote>
  <w:footnote w:type="continuationSeparator" w:id="0">
    <w:p w:rsidR="000D3052" w:rsidRDefault="000D3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d9b2e59dc943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D3052"/>
    <w:rsid w:val="000E031B"/>
    <w:rsid w:val="000F2729"/>
    <w:rsid w:val="00117A55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C351F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93CF1"/>
    <w:rsid w:val="007A2D42"/>
    <w:rsid w:val="007B3269"/>
    <w:rsid w:val="007C08C1"/>
    <w:rsid w:val="00802A15"/>
    <w:rsid w:val="00804AE3"/>
    <w:rsid w:val="008270BA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47B6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0a3286-e866-45c9-94da-11b90bdd7480.png" Id="R0bda757b1de042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00a3286-e866-45c9-94da-11b90bdd7480.png" Id="R32d9b2e59dc943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2018-08-03T18:51:00Z</dcterms:created>
  <dcterms:modified xsi:type="dcterms:W3CDTF">2018-08-03T18:51:00Z</dcterms:modified>
</cp:coreProperties>
</file>