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566E63">
        <w:rPr>
          <w:rFonts w:ascii="Arial" w:hAnsi="Arial" w:cs="Arial"/>
          <w:sz w:val="24"/>
          <w:szCs w:val="24"/>
        </w:rPr>
        <w:t>Finlândia,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BC5FCA">
        <w:rPr>
          <w:rFonts w:ascii="Arial" w:hAnsi="Arial" w:cs="Arial"/>
          <w:sz w:val="24"/>
          <w:szCs w:val="24"/>
        </w:rPr>
        <w:t xml:space="preserve">tapa-buraco na </w:t>
      </w:r>
      <w:r w:rsidR="00566E63">
        <w:rPr>
          <w:rFonts w:ascii="Arial" w:hAnsi="Arial" w:cs="Arial"/>
          <w:sz w:val="24"/>
          <w:szCs w:val="24"/>
        </w:rPr>
        <w:t xml:space="preserve">Rua Finlândia, </w:t>
      </w:r>
      <w:r w:rsidR="00FB6DA8">
        <w:rPr>
          <w:rFonts w:ascii="Arial" w:hAnsi="Arial" w:cs="Arial"/>
          <w:sz w:val="24"/>
          <w:szCs w:val="24"/>
        </w:rPr>
        <w:t>altura do</w:t>
      </w:r>
      <w:r w:rsidR="00566E63">
        <w:rPr>
          <w:rFonts w:ascii="Arial" w:hAnsi="Arial" w:cs="Arial"/>
          <w:sz w:val="24"/>
          <w:szCs w:val="24"/>
        </w:rPr>
        <w:t>s</w:t>
      </w:r>
      <w:r w:rsidR="00FB6DA8">
        <w:rPr>
          <w:rFonts w:ascii="Arial" w:hAnsi="Arial" w:cs="Arial"/>
          <w:sz w:val="24"/>
          <w:szCs w:val="24"/>
        </w:rPr>
        <w:t xml:space="preserve"> número</w:t>
      </w:r>
      <w:r w:rsidR="00566E63">
        <w:rPr>
          <w:rFonts w:ascii="Arial" w:hAnsi="Arial" w:cs="Arial"/>
          <w:sz w:val="24"/>
          <w:szCs w:val="24"/>
        </w:rPr>
        <w:t>s</w:t>
      </w:r>
      <w:r w:rsidR="00FB6DA8">
        <w:rPr>
          <w:rFonts w:ascii="Arial" w:hAnsi="Arial" w:cs="Arial"/>
          <w:sz w:val="24"/>
          <w:szCs w:val="24"/>
        </w:rPr>
        <w:t xml:space="preserve"> </w:t>
      </w:r>
      <w:r w:rsidR="00566E63">
        <w:rPr>
          <w:rFonts w:ascii="Arial" w:hAnsi="Arial" w:cs="Arial"/>
          <w:sz w:val="24"/>
          <w:szCs w:val="24"/>
        </w:rPr>
        <w:t>290 e 300, no Jardim Europa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566E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</w:t>
      </w:r>
      <w:r w:rsidR="00566E6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DC" w:rsidRDefault="002E6ADC">
      <w:r>
        <w:separator/>
      </w:r>
    </w:p>
  </w:endnote>
  <w:endnote w:type="continuationSeparator" w:id="0">
    <w:p w:rsidR="002E6ADC" w:rsidRDefault="002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DC" w:rsidRDefault="002E6ADC">
      <w:r>
        <w:separator/>
      </w:r>
    </w:p>
  </w:footnote>
  <w:footnote w:type="continuationSeparator" w:id="0">
    <w:p w:rsidR="002E6ADC" w:rsidRDefault="002E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53802cfb864c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3047b87-8cad-4ea1-8c5b-3db737c60208.png" Id="Rcfcac409644e41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047b87-8cad-4ea1-8c5b-3db737c60208.png" Id="Rea53802cfb864c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2018-07-27T19:18:00Z</dcterms:created>
  <dcterms:modified xsi:type="dcterms:W3CDTF">2018-07-27T19:18:00Z</dcterms:modified>
</cp:coreProperties>
</file>