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B23C10">
        <w:rPr>
          <w:rFonts w:ascii="Arial" w:hAnsi="Arial" w:cs="Arial"/>
          <w:sz w:val="24"/>
          <w:szCs w:val="24"/>
        </w:rPr>
        <w:t xml:space="preserve"> piscante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B23C10">
        <w:rPr>
          <w:rFonts w:ascii="Arial" w:hAnsi="Arial" w:cs="Arial"/>
          <w:sz w:val="24"/>
          <w:szCs w:val="24"/>
        </w:rPr>
        <w:t>Amazonas defronte o nº 499 na Vila Brasil.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3C10" w:rsidRDefault="00A35AE9" w:rsidP="00B23C1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 xml:space="preserve">lâmpada </w:t>
      </w:r>
      <w:r w:rsidR="00B23C10">
        <w:rPr>
          <w:rFonts w:ascii="Arial" w:hAnsi="Arial" w:cs="Arial"/>
          <w:sz w:val="24"/>
          <w:szCs w:val="24"/>
        </w:rPr>
        <w:t>piscante na Rua Amazonas defronte o nº 499 na Vila Brasil.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B23C10">
        <w:rPr>
          <w:rFonts w:ascii="Arial" w:hAnsi="Arial" w:cs="Arial"/>
          <w:sz w:val="24"/>
          <w:szCs w:val="24"/>
        </w:rPr>
        <w:t xml:space="preserve">segundo eles a referida lâmpada é piscante ficando mais apagada que acesa e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B23C10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5ade8e0c144c6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3C10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faeaf12-4d05-43ef-9b79-678fe89e9387.png" Id="R2fef26da561749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aeaf12-4d05-43ef-9b79-678fe89e9387.png" Id="R005ade8e0c144c6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3E24-71B4-4F58-A92A-75CD8C69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</Pages>
  <Words>120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406</cp:revision>
  <cp:lastPrinted>2014-10-17T18:19:00Z</cp:lastPrinted>
  <dcterms:created xsi:type="dcterms:W3CDTF">2014-01-16T16:53:00Z</dcterms:created>
  <dcterms:modified xsi:type="dcterms:W3CDTF">2018-06-29T11:57:00Z</dcterms:modified>
</cp:coreProperties>
</file>