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97707">
        <w:rPr>
          <w:rFonts w:ascii="Arial" w:hAnsi="Arial" w:cs="Arial"/>
        </w:rPr>
        <w:t>05478</w:t>
      </w:r>
      <w:r>
        <w:rPr>
          <w:rFonts w:ascii="Arial" w:hAnsi="Arial" w:cs="Arial"/>
        </w:rPr>
        <w:t>/</w:t>
      </w:r>
      <w:r w:rsidR="00D9770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34909">
        <w:rPr>
          <w:rFonts w:ascii="Arial" w:hAnsi="Arial" w:cs="Arial"/>
          <w:sz w:val="24"/>
          <w:szCs w:val="24"/>
        </w:rPr>
        <w:t>a i</w:t>
      </w:r>
      <w:r w:rsidR="00834909" w:rsidRPr="00834909">
        <w:rPr>
          <w:rFonts w:ascii="Arial" w:hAnsi="Arial" w:cs="Arial"/>
          <w:sz w:val="24"/>
          <w:szCs w:val="24"/>
        </w:rPr>
        <w:t xml:space="preserve">luminação </w:t>
      </w:r>
      <w:r w:rsidR="00384684">
        <w:rPr>
          <w:rFonts w:ascii="Arial" w:hAnsi="Arial" w:cs="Arial"/>
          <w:sz w:val="24"/>
          <w:szCs w:val="24"/>
        </w:rPr>
        <w:t xml:space="preserve">no entorno </w:t>
      </w:r>
      <w:r w:rsidR="00834909">
        <w:rPr>
          <w:rFonts w:ascii="Arial" w:hAnsi="Arial" w:cs="Arial"/>
          <w:sz w:val="24"/>
          <w:szCs w:val="24"/>
        </w:rPr>
        <w:t>d</w:t>
      </w:r>
      <w:r w:rsidR="00A26F8D">
        <w:rPr>
          <w:rFonts w:ascii="Arial" w:hAnsi="Arial" w:cs="Arial"/>
          <w:sz w:val="24"/>
          <w:szCs w:val="24"/>
        </w:rPr>
        <w:t xml:space="preserve">a </w:t>
      </w:r>
      <w:r w:rsidR="00384684">
        <w:rPr>
          <w:rFonts w:ascii="Arial" w:hAnsi="Arial" w:cs="Arial"/>
          <w:sz w:val="24"/>
          <w:szCs w:val="24"/>
        </w:rPr>
        <w:t>P</w:t>
      </w:r>
      <w:r w:rsidR="00A26F8D">
        <w:rPr>
          <w:rFonts w:ascii="Arial" w:hAnsi="Arial" w:cs="Arial"/>
          <w:sz w:val="24"/>
          <w:szCs w:val="24"/>
        </w:rPr>
        <w:t>raça</w:t>
      </w:r>
      <w:r w:rsidR="00384684">
        <w:rPr>
          <w:rFonts w:ascii="Arial" w:hAnsi="Arial" w:cs="Arial"/>
          <w:sz w:val="24"/>
          <w:szCs w:val="24"/>
        </w:rPr>
        <w:t xml:space="preserve"> P</w:t>
      </w:r>
      <w:r w:rsidR="00384684" w:rsidRPr="00384684">
        <w:rPr>
          <w:rFonts w:ascii="Arial" w:hAnsi="Arial" w:cs="Arial"/>
          <w:sz w:val="24"/>
          <w:szCs w:val="24"/>
        </w:rPr>
        <w:t xml:space="preserve">aulo </w:t>
      </w:r>
      <w:r w:rsidR="00384684">
        <w:rPr>
          <w:rFonts w:ascii="Arial" w:hAnsi="Arial" w:cs="Arial"/>
          <w:sz w:val="24"/>
          <w:szCs w:val="24"/>
        </w:rPr>
        <w:t>B</w:t>
      </w:r>
      <w:r w:rsidR="00384684" w:rsidRPr="00384684">
        <w:rPr>
          <w:rFonts w:ascii="Arial" w:hAnsi="Arial" w:cs="Arial"/>
          <w:sz w:val="24"/>
          <w:szCs w:val="24"/>
        </w:rPr>
        <w:t>acchin</w:t>
      </w:r>
      <w:r w:rsidR="00A26F8D">
        <w:rPr>
          <w:rFonts w:ascii="Arial" w:hAnsi="Arial" w:cs="Arial"/>
          <w:sz w:val="24"/>
          <w:szCs w:val="24"/>
        </w:rPr>
        <w:t xml:space="preserve">, </w:t>
      </w:r>
      <w:r w:rsidR="00834909">
        <w:rPr>
          <w:rFonts w:ascii="Arial" w:hAnsi="Arial" w:cs="Arial"/>
          <w:sz w:val="24"/>
          <w:szCs w:val="24"/>
        </w:rPr>
        <w:t xml:space="preserve">no </w:t>
      </w:r>
      <w:r w:rsidR="00A26F8D">
        <w:rPr>
          <w:rFonts w:ascii="Arial" w:hAnsi="Arial" w:cs="Arial"/>
          <w:sz w:val="24"/>
          <w:szCs w:val="24"/>
        </w:rPr>
        <w:t xml:space="preserve">bairro </w:t>
      </w:r>
      <w:r w:rsidR="005301AD">
        <w:rPr>
          <w:rFonts w:ascii="Arial" w:hAnsi="Arial" w:cs="Arial"/>
          <w:sz w:val="24"/>
          <w:szCs w:val="24"/>
        </w:rPr>
        <w:t xml:space="preserve">Jardim </w:t>
      </w:r>
      <w:r w:rsidR="00384684">
        <w:rPr>
          <w:rFonts w:ascii="Arial" w:hAnsi="Arial" w:cs="Arial"/>
          <w:sz w:val="24"/>
          <w:szCs w:val="24"/>
        </w:rPr>
        <w:t>Dona Regina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384684" w:rsidRPr="00384684">
        <w:rPr>
          <w:rFonts w:ascii="Arial" w:hAnsi="Arial" w:cs="Arial"/>
        </w:rPr>
        <w:t>a iluminação no entorno da Praça Paulo</w:t>
      </w:r>
      <w:r w:rsidR="00384684">
        <w:rPr>
          <w:rFonts w:ascii="Arial" w:hAnsi="Arial" w:cs="Arial"/>
        </w:rPr>
        <w:t xml:space="preserve"> Bacchin, no bairro </w:t>
      </w:r>
      <w:r w:rsidR="005301AD">
        <w:rPr>
          <w:rFonts w:ascii="Arial" w:hAnsi="Arial" w:cs="Arial"/>
          <w:lang w:val="pt-BR"/>
        </w:rPr>
        <w:t xml:space="preserve">Jardim </w:t>
      </w:r>
      <w:r w:rsidR="00384684">
        <w:rPr>
          <w:rFonts w:ascii="Arial" w:hAnsi="Arial" w:cs="Arial"/>
        </w:rPr>
        <w:t>Dona Regina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26F8D">
        <w:rPr>
          <w:rFonts w:ascii="Arial" w:hAnsi="Arial" w:cs="Arial"/>
          <w:lang w:val="pt-BR"/>
        </w:rPr>
        <w:t>que a</w:t>
      </w:r>
      <w:r w:rsidR="00384684">
        <w:rPr>
          <w:rFonts w:ascii="Arial" w:hAnsi="Arial" w:cs="Arial"/>
          <w:lang w:val="pt-BR"/>
        </w:rPr>
        <w:t xml:space="preserve"> iluminação pública instalada na referida praça é insuficiente, principalmente devido ao fato de que o entorno da praça é utilizado por pessoas praticantes de caminhada e corrida</w:t>
      </w:r>
      <w:r w:rsidR="00A974AB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4684">
        <w:rPr>
          <w:rFonts w:ascii="Arial" w:hAnsi="Arial" w:cs="Arial"/>
          <w:sz w:val="24"/>
          <w:szCs w:val="24"/>
        </w:rPr>
        <w:t>09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6F8D" w:rsidRDefault="00A26F8D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6F8D" w:rsidRPr="00C355D1" w:rsidRDefault="00A26F8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84684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6F8D" w:rsidRPr="00C355D1" w:rsidRDefault="00A26F8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6F8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A26F8D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384684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17" w:rsidRDefault="00DF5B17">
      <w:r>
        <w:separator/>
      </w:r>
    </w:p>
  </w:endnote>
  <w:endnote w:type="continuationSeparator" w:id="0">
    <w:p w:rsidR="00DF5B17" w:rsidRDefault="00DF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17" w:rsidRDefault="00DF5B17">
      <w:r>
        <w:separator/>
      </w:r>
    </w:p>
  </w:footnote>
  <w:footnote w:type="continuationSeparator" w:id="0">
    <w:p w:rsidR="00DF5B17" w:rsidRDefault="00DF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4A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74A7D" w:rsidRPr="00974A7D" w:rsidRDefault="00974A7D" w:rsidP="00974A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74A7D">
                  <w:rPr>
                    <w:rFonts w:ascii="Arial" w:hAnsi="Arial" w:cs="Arial"/>
                    <w:b/>
                  </w:rPr>
                  <w:t>PROTOCOLO Nº: 09995/2013     DATA: 10/10/2013     HORA: 14:26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B3E1E"/>
    <w:rsid w:val="001B478A"/>
    <w:rsid w:val="001D1394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84684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301AD"/>
    <w:rsid w:val="00584877"/>
    <w:rsid w:val="005B1CA0"/>
    <w:rsid w:val="005E4853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13336"/>
    <w:rsid w:val="00834909"/>
    <w:rsid w:val="008768C5"/>
    <w:rsid w:val="008A2E97"/>
    <w:rsid w:val="008E08FC"/>
    <w:rsid w:val="008E5D9B"/>
    <w:rsid w:val="008F23DA"/>
    <w:rsid w:val="0092225E"/>
    <w:rsid w:val="00922992"/>
    <w:rsid w:val="00936B04"/>
    <w:rsid w:val="0094116F"/>
    <w:rsid w:val="00957571"/>
    <w:rsid w:val="00974A7D"/>
    <w:rsid w:val="009A7C1A"/>
    <w:rsid w:val="009B333F"/>
    <w:rsid w:val="009B37DB"/>
    <w:rsid w:val="009C2E53"/>
    <w:rsid w:val="009E462A"/>
    <w:rsid w:val="009F196D"/>
    <w:rsid w:val="00A26F8D"/>
    <w:rsid w:val="00A5673E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97707"/>
    <w:rsid w:val="00DA3816"/>
    <w:rsid w:val="00DE02AC"/>
    <w:rsid w:val="00DF40E1"/>
    <w:rsid w:val="00DF5B17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0695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96C29-1122-439C-8EB5-3351C452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