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47FC9">
        <w:rPr>
          <w:rFonts w:ascii="Arial" w:hAnsi="Arial" w:cs="Arial"/>
        </w:rPr>
        <w:t>05479</w:t>
      </w:r>
      <w:r>
        <w:rPr>
          <w:rFonts w:ascii="Arial" w:hAnsi="Arial" w:cs="Arial"/>
        </w:rPr>
        <w:t>/</w:t>
      </w:r>
      <w:r w:rsidR="00747FC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Pr="005A53B2" w:rsidRDefault="009A7C1A" w:rsidP="002D14CF">
      <w:pPr>
        <w:ind w:left="4320"/>
        <w:jc w:val="both"/>
        <w:rPr>
          <w:rFonts w:ascii="Arial" w:hAnsi="Arial" w:cs="Arial"/>
          <w:color w:val="FF0000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C0F65">
        <w:rPr>
          <w:rFonts w:ascii="Arial" w:hAnsi="Arial" w:cs="Arial"/>
          <w:sz w:val="24"/>
          <w:szCs w:val="24"/>
        </w:rPr>
        <w:t xml:space="preserve">a construção de </w:t>
      </w:r>
      <w:r w:rsidR="000B613C">
        <w:rPr>
          <w:rFonts w:ascii="Arial" w:hAnsi="Arial" w:cs="Arial"/>
          <w:sz w:val="24"/>
          <w:szCs w:val="24"/>
        </w:rPr>
        <w:t>banheiros públicos na Praça Paulo Bacchin</w:t>
      </w:r>
      <w:r w:rsidR="005E0DAD">
        <w:rPr>
          <w:rFonts w:ascii="Arial" w:hAnsi="Arial" w:cs="Arial"/>
          <w:sz w:val="24"/>
          <w:szCs w:val="24"/>
        </w:rPr>
        <w:t xml:space="preserve">, no bairro </w:t>
      </w:r>
      <w:r w:rsidR="000B613C">
        <w:rPr>
          <w:rFonts w:ascii="Arial" w:hAnsi="Arial" w:cs="Arial"/>
          <w:sz w:val="24"/>
          <w:szCs w:val="24"/>
        </w:rPr>
        <w:t>Jardim Dona Regina</w:t>
      </w:r>
      <w:r w:rsidR="005E0DA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4116F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5E0DAD" w:rsidRDefault="005E0DA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0DAD" w:rsidRPr="00C355D1" w:rsidRDefault="005E0DAD" w:rsidP="005E0D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3877" w:rsidRPr="005A53B2" w:rsidRDefault="008F23DA" w:rsidP="005E0DAD">
      <w:pPr>
        <w:pStyle w:val="Recuodecorpodetexto2"/>
        <w:rPr>
          <w:rFonts w:ascii="Arial" w:hAnsi="Arial" w:cs="Arial"/>
        </w:rPr>
      </w:pPr>
      <w:r w:rsidRPr="005A53B2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0B613C">
        <w:rPr>
          <w:rFonts w:ascii="Arial" w:hAnsi="Arial" w:cs="Arial"/>
        </w:rPr>
        <w:t>a construção de banheiros públicos na Praça Paulo Bacchin, no bairro Jardim Dona Regina</w:t>
      </w:r>
      <w:r w:rsidR="005E0DAD">
        <w:rPr>
          <w:rFonts w:ascii="Arial" w:hAnsi="Arial" w:cs="Arial"/>
          <w:lang w:val="pt-BR"/>
        </w:rPr>
        <w:t>,</w:t>
      </w:r>
      <w:r w:rsidR="00453877" w:rsidRPr="005A53B2">
        <w:rPr>
          <w:rFonts w:ascii="Arial" w:hAnsi="Arial" w:cs="Arial"/>
        </w:rPr>
        <w:t xml:space="preserve"> </w:t>
      </w:r>
      <w:r w:rsidR="005E0DAD">
        <w:rPr>
          <w:rFonts w:ascii="Arial" w:hAnsi="Arial" w:cs="Arial"/>
          <w:lang w:val="pt-BR"/>
        </w:rPr>
        <w:t>n</w:t>
      </w:r>
      <w:r w:rsidR="00453877" w:rsidRPr="005A53B2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0B613C">
        <w:rPr>
          <w:rFonts w:ascii="Arial" w:hAnsi="Arial" w:cs="Arial"/>
          <w:lang w:val="pt-BR"/>
        </w:rPr>
        <w:t>a grande utilidade à comunidade, proporcionada pela instalação de sanitários públicos no local. A referida praça é utilizada costumeiramente por praticantes de esportes como caminhada e corrida, além de abrigar uma academia ao ar livre. Este vereador foi procurado por comerciantes instalados nas imediações e que têm cedido os banheiros de seus estabelecimentos para estes munícipes – fato que justifica a existência de sanitários públicos no local.</w:t>
      </w:r>
    </w:p>
    <w:p w:rsidR="008E08FC" w:rsidRDefault="008E08FC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0DAD">
        <w:rPr>
          <w:rFonts w:ascii="Arial" w:hAnsi="Arial" w:cs="Arial"/>
          <w:sz w:val="24"/>
          <w:szCs w:val="24"/>
        </w:rPr>
        <w:t>0</w:t>
      </w:r>
      <w:r w:rsidR="000B613C">
        <w:rPr>
          <w:rFonts w:ascii="Arial" w:hAnsi="Arial" w:cs="Arial"/>
          <w:sz w:val="24"/>
          <w:szCs w:val="24"/>
        </w:rPr>
        <w:t>9</w:t>
      </w:r>
      <w:r w:rsidR="005E0DAD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0B613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5E0DA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E0DAD" w:rsidRPr="00C355D1" w:rsidRDefault="005E0DA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0DA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E02ABA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E02AB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2pt;margin-top:-.4pt;width:44.7pt;height:35.5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18" w:rsidRDefault="000F6218">
      <w:r>
        <w:separator/>
      </w:r>
    </w:p>
  </w:endnote>
  <w:endnote w:type="continuationSeparator" w:id="0">
    <w:p w:rsidR="000F6218" w:rsidRDefault="000F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18" w:rsidRDefault="000F6218">
      <w:r>
        <w:separator/>
      </w:r>
    </w:p>
  </w:footnote>
  <w:footnote w:type="continuationSeparator" w:id="0">
    <w:p w:rsidR="000F6218" w:rsidRDefault="000F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73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7339" w:rsidRPr="004F7339" w:rsidRDefault="004F7339" w:rsidP="004F73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7339">
                  <w:rPr>
                    <w:rFonts w:ascii="Arial" w:hAnsi="Arial" w:cs="Arial"/>
                    <w:b/>
                  </w:rPr>
                  <w:t>PROTOCOLO Nº: 09996/2013     DATA: 10/10/2013     HORA: 14:26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B613C"/>
    <w:rsid w:val="000F6218"/>
    <w:rsid w:val="001B478A"/>
    <w:rsid w:val="001D1394"/>
    <w:rsid w:val="001E53A7"/>
    <w:rsid w:val="002409AD"/>
    <w:rsid w:val="00253B2E"/>
    <w:rsid w:val="002657DF"/>
    <w:rsid w:val="002D14CF"/>
    <w:rsid w:val="002E5629"/>
    <w:rsid w:val="0033648A"/>
    <w:rsid w:val="003457DB"/>
    <w:rsid w:val="00345B7E"/>
    <w:rsid w:val="00373483"/>
    <w:rsid w:val="0038108E"/>
    <w:rsid w:val="003906C1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F7339"/>
    <w:rsid w:val="00526D15"/>
    <w:rsid w:val="005321EA"/>
    <w:rsid w:val="00584877"/>
    <w:rsid w:val="005A3DA4"/>
    <w:rsid w:val="005A53B2"/>
    <w:rsid w:val="005B1CA0"/>
    <w:rsid w:val="005E0DAD"/>
    <w:rsid w:val="005F3589"/>
    <w:rsid w:val="00661630"/>
    <w:rsid w:val="00667301"/>
    <w:rsid w:val="00703988"/>
    <w:rsid w:val="00705ABB"/>
    <w:rsid w:val="00740CA9"/>
    <w:rsid w:val="00747FC9"/>
    <w:rsid w:val="00766E3B"/>
    <w:rsid w:val="007A442F"/>
    <w:rsid w:val="00875C33"/>
    <w:rsid w:val="008945D7"/>
    <w:rsid w:val="008E08FC"/>
    <w:rsid w:val="008F23DA"/>
    <w:rsid w:val="00936B04"/>
    <w:rsid w:val="0094116F"/>
    <w:rsid w:val="009A7C1A"/>
    <w:rsid w:val="009E462A"/>
    <w:rsid w:val="009F196D"/>
    <w:rsid w:val="00A66D43"/>
    <w:rsid w:val="00A70376"/>
    <w:rsid w:val="00A71CAF"/>
    <w:rsid w:val="00A9035B"/>
    <w:rsid w:val="00AB22DE"/>
    <w:rsid w:val="00AD1EE3"/>
    <w:rsid w:val="00AE702A"/>
    <w:rsid w:val="00AF0B42"/>
    <w:rsid w:val="00B1074A"/>
    <w:rsid w:val="00B13550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56D8E"/>
    <w:rsid w:val="00C90DD6"/>
    <w:rsid w:val="00CC0F65"/>
    <w:rsid w:val="00CD613B"/>
    <w:rsid w:val="00CE2D14"/>
    <w:rsid w:val="00CF7F49"/>
    <w:rsid w:val="00D26CB3"/>
    <w:rsid w:val="00D300D7"/>
    <w:rsid w:val="00D71DC5"/>
    <w:rsid w:val="00D83A67"/>
    <w:rsid w:val="00DC0756"/>
    <w:rsid w:val="00DE02AC"/>
    <w:rsid w:val="00DF40E1"/>
    <w:rsid w:val="00E02ABA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C1FF6-5179-4CD2-8BC3-5E6E82D4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