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3726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BA232B">
        <w:rPr>
          <w:rFonts w:ascii="Arial" w:hAnsi="Arial" w:cs="Arial"/>
          <w:sz w:val="24"/>
          <w:szCs w:val="24"/>
        </w:rPr>
        <w:t xml:space="preserve">pintura de solo nos bairros Vista Alegre e Parque do Lago. </w:t>
      </w:r>
      <w:r w:rsidR="006C3987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BA232B">
        <w:rPr>
          <w:rFonts w:ascii="Arial" w:hAnsi="Arial" w:cs="Arial"/>
          <w:bCs/>
          <w:sz w:val="24"/>
          <w:szCs w:val="24"/>
        </w:rPr>
        <w:t>o setor competente</w:t>
      </w:r>
      <w:r w:rsidR="006C3987">
        <w:rPr>
          <w:rFonts w:ascii="Arial" w:hAnsi="Arial" w:cs="Arial"/>
          <w:bCs/>
          <w:sz w:val="24"/>
          <w:szCs w:val="24"/>
        </w:rPr>
        <w:t>, medidas sejam tomadas</w:t>
      </w:r>
      <w:r w:rsidR="00BA232B">
        <w:rPr>
          <w:rFonts w:ascii="Arial" w:hAnsi="Arial" w:cs="Arial"/>
          <w:bCs/>
          <w:sz w:val="24"/>
          <w:szCs w:val="24"/>
        </w:rPr>
        <w:t xml:space="preserve"> para executar a pintura de solo nos bairros Vista Alegre e Parque do Lago.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BA232B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A232B">
        <w:rPr>
          <w:rFonts w:ascii="Arial" w:hAnsi="Arial" w:cs="Arial"/>
        </w:rPr>
        <w:t xml:space="preserve">reclamação de moradores e analisado in loco por este vereador, tais bairros necessitam de pintura de solo com a finalidade de garantir melhor fluxo dos veículos e garantir maior segurança aos pedestres. Vale ressaltar que a pintura de solo garante os limites de espaços entre os carros e indica as áreas seguras aos pedestres.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232B">
        <w:rPr>
          <w:rFonts w:ascii="Arial" w:hAnsi="Arial" w:cs="Arial"/>
          <w:sz w:val="24"/>
          <w:szCs w:val="24"/>
        </w:rPr>
        <w:t>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A1F41">
        <w:rPr>
          <w:rFonts w:ascii="Arial" w:hAnsi="Arial" w:cs="Arial"/>
          <w:sz w:val="24"/>
          <w:szCs w:val="24"/>
        </w:rPr>
        <w:t>jul</w:t>
      </w:r>
      <w:r w:rsidR="00BA232B">
        <w:rPr>
          <w:rFonts w:ascii="Arial" w:hAnsi="Arial" w:cs="Arial"/>
          <w:sz w:val="24"/>
          <w:szCs w:val="24"/>
        </w:rPr>
        <w:t>ho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A1F41" w:rsidRDefault="00AA1F41" w:rsidP="009A7C1A">
      <w:pPr>
        <w:ind w:firstLine="1440"/>
        <w:rPr>
          <w:rFonts w:ascii="Arial" w:hAnsi="Arial" w:cs="Arial"/>
          <w:sz w:val="24"/>
          <w:szCs w:val="24"/>
        </w:rPr>
      </w:pPr>
    </w:p>
    <w:p w:rsidR="00AA1F41" w:rsidRDefault="00AA1F41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E9" w:rsidRDefault="00397DE9">
      <w:r>
        <w:separator/>
      </w:r>
    </w:p>
  </w:endnote>
  <w:endnote w:type="continuationSeparator" w:id="0">
    <w:p w:rsidR="00397DE9" w:rsidRDefault="0039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E9" w:rsidRDefault="00397DE9">
      <w:r>
        <w:separator/>
      </w:r>
    </w:p>
  </w:footnote>
  <w:footnote w:type="continuationSeparator" w:id="0">
    <w:p w:rsidR="00397DE9" w:rsidRDefault="0039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e4cb602f2d4ad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27E"/>
    <w:rsid w:val="001B478A"/>
    <w:rsid w:val="001D1394"/>
    <w:rsid w:val="0027467E"/>
    <w:rsid w:val="0033648A"/>
    <w:rsid w:val="00373483"/>
    <w:rsid w:val="00397DE9"/>
    <w:rsid w:val="003D3AA8"/>
    <w:rsid w:val="003E06F5"/>
    <w:rsid w:val="00454EAC"/>
    <w:rsid w:val="00466D3F"/>
    <w:rsid w:val="0049057E"/>
    <w:rsid w:val="004B57DB"/>
    <w:rsid w:val="004C67DE"/>
    <w:rsid w:val="006666F9"/>
    <w:rsid w:val="006C3987"/>
    <w:rsid w:val="00705ABB"/>
    <w:rsid w:val="0083251E"/>
    <w:rsid w:val="009A7C1A"/>
    <w:rsid w:val="009F196D"/>
    <w:rsid w:val="00A71CAF"/>
    <w:rsid w:val="00A9035B"/>
    <w:rsid w:val="00AA1F41"/>
    <w:rsid w:val="00AE702A"/>
    <w:rsid w:val="00BA232B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8a22449-38af-4e50-b248-d29fffb40b70.png" Id="R17df2872ddc54b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8a22449-38af-4e50-b248-d29fffb40b70.png" Id="R1fe4cb602f2d4ad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2018-07-04T14:43:00Z</cp:lastPrinted>
  <dcterms:created xsi:type="dcterms:W3CDTF">2018-07-04T14:44:00Z</dcterms:created>
  <dcterms:modified xsi:type="dcterms:W3CDTF">2018-07-04T15:05:00Z</dcterms:modified>
</cp:coreProperties>
</file>