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01" w:rsidRDefault="00667301" w:rsidP="00667301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EE6D8E">
        <w:rPr>
          <w:rFonts w:ascii="Arial" w:hAnsi="Arial" w:cs="Arial"/>
        </w:rPr>
        <w:t>05483</w:t>
      </w:r>
      <w:r>
        <w:rPr>
          <w:rFonts w:ascii="Arial" w:hAnsi="Arial" w:cs="Arial"/>
        </w:rPr>
        <w:t>/</w:t>
      </w:r>
      <w:r w:rsidR="00EE6D8E">
        <w:rPr>
          <w:rFonts w:ascii="Arial" w:hAnsi="Arial" w:cs="Arial"/>
        </w:rPr>
        <w:t>2013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5D40" w:rsidRDefault="009A7C1A" w:rsidP="002D14CF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B90493">
        <w:rPr>
          <w:rFonts w:ascii="Arial" w:hAnsi="Arial" w:cs="Arial"/>
          <w:sz w:val="24"/>
          <w:szCs w:val="24"/>
        </w:rPr>
        <w:t xml:space="preserve">melhoria na iluminação </w:t>
      </w:r>
      <w:r w:rsidR="00CB6287">
        <w:rPr>
          <w:rFonts w:ascii="Arial" w:hAnsi="Arial" w:cs="Arial"/>
          <w:sz w:val="24"/>
          <w:szCs w:val="24"/>
        </w:rPr>
        <w:t xml:space="preserve">na </w:t>
      </w:r>
      <w:r w:rsidR="00E201AE">
        <w:rPr>
          <w:rFonts w:ascii="Arial" w:hAnsi="Arial" w:cs="Arial"/>
          <w:sz w:val="24"/>
          <w:szCs w:val="24"/>
        </w:rPr>
        <w:t xml:space="preserve">Rua </w:t>
      </w:r>
      <w:r w:rsidR="00CB6287">
        <w:rPr>
          <w:rFonts w:ascii="Arial" w:hAnsi="Arial" w:cs="Arial"/>
          <w:sz w:val="24"/>
          <w:szCs w:val="24"/>
        </w:rPr>
        <w:t>P</w:t>
      </w:r>
      <w:r w:rsidR="00CB6287" w:rsidRPr="00CB6287">
        <w:rPr>
          <w:rFonts w:ascii="Arial" w:hAnsi="Arial" w:cs="Arial"/>
          <w:sz w:val="24"/>
          <w:szCs w:val="24"/>
        </w:rPr>
        <w:t xml:space="preserve">aís de </w:t>
      </w:r>
      <w:r w:rsidR="00CB6287">
        <w:rPr>
          <w:rFonts w:ascii="Arial" w:hAnsi="Arial" w:cs="Arial"/>
          <w:sz w:val="24"/>
          <w:szCs w:val="24"/>
        </w:rPr>
        <w:t>G</w:t>
      </w:r>
      <w:r w:rsidR="00CB6287" w:rsidRPr="00CB6287">
        <w:rPr>
          <w:rFonts w:ascii="Arial" w:hAnsi="Arial" w:cs="Arial"/>
          <w:sz w:val="24"/>
          <w:szCs w:val="24"/>
        </w:rPr>
        <w:t xml:space="preserve">ales, </w:t>
      </w:r>
      <w:r w:rsidR="00CB6287">
        <w:rPr>
          <w:rFonts w:ascii="Arial" w:hAnsi="Arial" w:cs="Arial"/>
          <w:sz w:val="24"/>
          <w:szCs w:val="24"/>
        </w:rPr>
        <w:t xml:space="preserve">em trecho </w:t>
      </w:r>
      <w:r w:rsidR="00CB6287" w:rsidRPr="00CB6287">
        <w:rPr>
          <w:rFonts w:ascii="Arial" w:hAnsi="Arial" w:cs="Arial"/>
          <w:sz w:val="24"/>
          <w:szCs w:val="24"/>
        </w:rPr>
        <w:t xml:space="preserve">entre a </w:t>
      </w:r>
      <w:r w:rsidR="00CB6287">
        <w:rPr>
          <w:rFonts w:ascii="Arial" w:hAnsi="Arial" w:cs="Arial"/>
          <w:sz w:val="24"/>
          <w:szCs w:val="24"/>
        </w:rPr>
        <w:t>R</w:t>
      </w:r>
      <w:r w:rsidR="00CB6287" w:rsidRPr="00CB6287">
        <w:rPr>
          <w:rFonts w:ascii="Arial" w:hAnsi="Arial" w:cs="Arial"/>
          <w:sz w:val="24"/>
          <w:szCs w:val="24"/>
        </w:rPr>
        <w:t>ua</w:t>
      </w:r>
      <w:r w:rsidR="00CB6287">
        <w:rPr>
          <w:rFonts w:ascii="Arial" w:hAnsi="Arial" w:cs="Arial"/>
          <w:sz w:val="24"/>
          <w:szCs w:val="24"/>
        </w:rPr>
        <w:t xml:space="preserve"> Polônia e Avenida Alfredo C</w:t>
      </w:r>
      <w:r w:rsidR="00CB6287" w:rsidRPr="00CB6287">
        <w:rPr>
          <w:rFonts w:ascii="Arial" w:hAnsi="Arial" w:cs="Arial"/>
          <w:sz w:val="24"/>
          <w:szCs w:val="24"/>
        </w:rPr>
        <w:t>ontatto</w:t>
      </w:r>
      <w:r w:rsidR="00B90493">
        <w:rPr>
          <w:rFonts w:ascii="Arial" w:hAnsi="Arial" w:cs="Arial"/>
          <w:sz w:val="24"/>
          <w:szCs w:val="24"/>
        </w:rPr>
        <w:t xml:space="preserve">, no bairro </w:t>
      </w:r>
      <w:r w:rsidR="00CB6287">
        <w:rPr>
          <w:rFonts w:ascii="Arial" w:hAnsi="Arial" w:cs="Arial"/>
          <w:sz w:val="24"/>
          <w:szCs w:val="24"/>
        </w:rPr>
        <w:t>Câ</w:t>
      </w:r>
      <w:r w:rsidR="00CB6287" w:rsidRPr="00CB6287">
        <w:rPr>
          <w:rFonts w:ascii="Arial" w:hAnsi="Arial" w:cs="Arial"/>
          <w:sz w:val="24"/>
          <w:szCs w:val="24"/>
        </w:rPr>
        <w:t xml:space="preserve">ndido </w:t>
      </w:r>
      <w:r w:rsidR="00CB6287">
        <w:rPr>
          <w:rFonts w:ascii="Arial" w:hAnsi="Arial" w:cs="Arial"/>
          <w:sz w:val="24"/>
          <w:szCs w:val="24"/>
        </w:rPr>
        <w:t>B</w:t>
      </w:r>
      <w:r w:rsidR="00CB6287" w:rsidRPr="00CB6287">
        <w:rPr>
          <w:rFonts w:ascii="Arial" w:hAnsi="Arial" w:cs="Arial"/>
          <w:sz w:val="24"/>
          <w:szCs w:val="24"/>
        </w:rPr>
        <w:t>ertin</w:t>
      </w:r>
      <w:r w:rsidR="006D115F">
        <w:rPr>
          <w:rFonts w:ascii="Arial" w:hAnsi="Arial" w:cs="Arial"/>
          <w:sz w:val="24"/>
          <w:szCs w:val="24"/>
        </w:rPr>
        <w:t>i</w:t>
      </w:r>
      <w:r w:rsidR="00EE421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7A442F">
      <w:pPr>
        <w:ind w:left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C90DD6">
      <w:pPr>
        <w:ind w:left="1440" w:firstLine="3600"/>
        <w:jc w:val="center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4116F" w:rsidRDefault="0094116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23DA" w:rsidRPr="00C355D1" w:rsidRDefault="008F23D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2D14CF" w:rsidRDefault="008F23DA" w:rsidP="00B848CA">
      <w:pPr>
        <w:pStyle w:val="Recuodecorpodetexto2"/>
        <w:rPr>
          <w:rFonts w:ascii="Arial" w:hAnsi="Arial" w:cs="Arial"/>
        </w:rPr>
      </w:pPr>
      <w:r w:rsidRPr="008F23DA">
        <w:rPr>
          <w:rFonts w:ascii="Arial" w:hAnsi="Arial" w:cs="Arial"/>
        </w:rPr>
        <w:t xml:space="preserve">Nos termos do Art. 108 do Regimento Interno desta Casa de Leis, dirijo-me a Vossa Excelência para sugerir que, por intermédio do Setor competente, promova a </w:t>
      </w:r>
      <w:r w:rsidR="00CB6287" w:rsidRPr="00CB6287">
        <w:rPr>
          <w:rFonts w:ascii="Arial" w:hAnsi="Arial" w:cs="Arial"/>
        </w:rPr>
        <w:t>melhoria na iluminação na Avenida País de Gales, em trecho entre as Rua Polônia e Avenida Alfredo Cont</w:t>
      </w:r>
      <w:r w:rsidR="00CB6287">
        <w:rPr>
          <w:rFonts w:ascii="Arial" w:hAnsi="Arial" w:cs="Arial"/>
        </w:rPr>
        <w:t>atto, no bairro Cândido Bertin</w:t>
      </w:r>
      <w:r w:rsidR="006D115F">
        <w:rPr>
          <w:rFonts w:ascii="Arial" w:hAnsi="Arial" w:cs="Arial"/>
          <w:lang w:val="pt-BR"/>
        </w:rPr>
        <w:t>i</w:t>
      </w:r>
      <w:r w:rsidR="00766E3B">
        <w:rPr>
          <w:rFonts w:ascii="Arial" w:hAnsi="Arial" w:cs="Arial"/>
          <w:lang w:val="pt-BR"/>
        </w:rPr>
        <w:t xml:space="preserve">, </w:t>
      </w:r>
      <w:r w:rsidR="00EE421D">
        <w:rPr>
          <w:rFonts w:ascii="Arial" w:hAnsi="Arial" w:cs="Arial"/>
          <w:lang w:val="pt-BR"/>
        </w:rPr>
        <w:t>deste</w:t>
      </w:r>
      <w:r w:rsidR="00B848CA">
        <w:rPr>
          <w:rFonts w:ascii="Arial" w:hAnsi="Arial" w:cs="Arial"/>
          <w:lang w:val="pt-BR"/>
        </w:rPr>
        <w:t xml:space="preserve"> município.</w:t>
      </w:r>
      <w:r w:rsidR="00B848CA" w:rsidRPr="002D14CF">
        <w:rPr>
          <w:rFonts w:ascii="Arial" w:hAnsi="Arial" w:cs="Arial"/>
        </w:rPr>
        <w:t xml:space="preserve">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0493" w:rsidRPr="00B90493" w:rsidRDefault="00B9049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2D14CF" w:rsidP="003232CD">
      <w:pPr>
        <w:pStyle w:val="Recuodecorpodetexto2"/>
        <w:rPr>
          <w:rFonts w:ascii="Arial" w:hAnsi="Arial" w:cs="Arial"/>
          <w:lang w:val="pt-BR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</w:t>
      </w:r>
      <w:r w:rsidR="009A7C1A">
        <w:rPr>
          <w:rFonts w:ascii="Arial" w:hAnsi="Arial" w:cs="Arial"/>
        </w:rPr>
        <w:t>pode</w:t>
      </w:r>
      <w:r>
        <w:rPr>
          <w:rFonts w:ascii="Arial" w:hAnsi="Arial" w:cs="Arial"/>
          <w:lang w:val="pt-BR"/>
        </w:rPr>
        <w:t xml:space="preserve"> </w:t>
      </w:r>
      <w:r w:rsidR="009A7C1A">
        <w:rPr>
          <w:rFonts w:ascii="Arial" w:hAnsi="Arial" w:cs="Arial"/>
        </w:rPr>
        <w:t xml:space="preserve">constatar </w:t>
      </w:r>
      <w:r>
        <w:rPr>
          <w:rFonts w:ascii="Arial" w:hAnsi="Arial" w:cs="Arial"/>
          <w:lang w:val="pt-BR"/>
        </w:rPr>
        <w:t xml:space="preserve">a </w:t>
      </w:r>
      <w:r w:rsidR="00B90493">
        <w:rPr>
          <w:rFonts w:ascii="Arial" w:hAnsi="Arial" w:cs="Arial"/>
          <w:lang w:val="pt-BR"/>
        </w:rPr>
        <w:t xml:space="preserve">ausência de iluminação </w:t>
      </w:r>
      <w:r w:rsidR="00CB6287">
        <w:rPr>
          <w:rFonts w:ascii="Arial" w:hAnsi="Arial" w:cs="Arial"/>
          <w:lang w:val="pt-BR"/>
        </w:rPr>
        <w:t xml:space="preserve">no referido trecho – fato este que </w:t>
      </w:r>
      <w:r w:rsidR="00B90493">
        <w:rPr>
          <w:rFonts w:ascii="Arial" w:hAnsi="Arial" w:cs="Arial"/>
          <w:lang w:val="pt-BR"/>
        </w:rPr>
        <w:t xml:space="preserve">deixa o local muito escuro e extremamente perigoso, dificultando </w:t>
      </w:r>
      <w:r w:rsidR="003232CD">
        <w:rPr>
          <w:rFonts w:ascii="Arial" w:hAnsi="Arial" w:cs="Arial"/>
          <w:lang w:val="pt-BR"/>
        </w:rPr>
        <w:t>a passagem das</w:t>
      </w:r>
      <w:r w:rsidR="00B90493">
        <w:rPr>
          <w:rFonts w:ascii="Arial" w:hAnsi="Arial" w:cs="Arial"/>
          <w:lang w:val="pt-BR"/>
        </w:rPr>
        <w:t xml:space="preserve"> pessoas que </w:t>
      </w:r>
      <w:r w:rsidR="00CB6287">
        <w:rPr>
          <w:rFonts w:ascii="Arial" w:hAnsi="Arial" w:cs="Arial"/>
          <w:lang w:val="pt-BR"/>
        </w:rPr>
        <w:t>transitam nesta região.</w:t>
      </w:r>
      <w:r w:rsidR="00036BE4">
        <w:rPr>
          <w:rFonts w:ascii="Arial" w:hAnsi="Arial" w:cs="Arial"/>
          <w:lang w:val="pt-BR"/>
        </w:rPr>
        <w:t xml:space="preserve"> </w:t>
      </w:r>
    </w:p>
    <w:p w:rsidR="008E08FC" w:rsidRDefault="008E08FC" w:rsidP="00C90DD6">
      <w:pPr>
        <w:pStyle w:val="Recuodecorpodetexto2"/>
        <w:rPr>
          <w:rFonts w:ascii="Arial" w:hAnsi="Arial" w:cs="Arial"/>
          <w:lang w:val="pt-BR"/>
        </w:rPr>
      </w:pPr>
    </w:p>
    <w:p w:rsidR="002D14CF" w:rsidRDefault="002D14CF" w:rsidP="00C90DD6">
      <w:pPr>
        <w:pStyle w:val="Recuodecorpodetexto2"/>
        <w:rPr>
          <w:rFonts w:ascii="Arial" w:hAnsi="Arial" w:cs="Arial"/>
          <w:lang w:val="pt-BR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CB6287">
        <w:rPr>
          <w:rFonts w:ascii="Arial" w:hAnsi="Arial" w:cs="Arial"/>
          <w:sz w:val="24"/>
          <w:szCs w:val="24"/>
        </w:rPr>
        <w:t>09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B6287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1C54B6" w:rsidRPr="00C355D1" w:rsidRDefault="001C54B6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B6287" w:rsidRPr="00C355D1" w:rsidRDefault="00CB6287" w:rsidP="002D14C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BF141E" w:rsidP="002D14CF">
      <w:pPr>
        <w:tabs>
          <w:tab w:val="center" w:pos="4313"/>
          <w:tab w:val="left" w:pos="5585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CB628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CB6287">
        <w:rPr>
          <w:rFonts w:ascii="Arial" w:hAnsi="Arial" w:cs="Arial"/>
          <w:sz w:val="24"/>
          <w:szCs w:val="24"/>
        </w:rPr>
        <w:t xml:space="preserve"> </w:t>
      </w:r>
      <w:r w:rsidR="00526D15">
        <w:rPr>
          <w:rFonts w:ascii="Arial" w:hAnsi="Arial" w:cs="Arial"/>
          <w:sz w:val="24"/>
          <w:szCs w:val="24"/>
        </w:rPr>
        <w:t>PT</w:t>
      </w:r>
      <w:r w:rsidR="00CB6287">
        <w:rPr>
          <w:rFonts w:ascii="Arial" w:hAnsi="Arial" w:cs="Arial"/>
          <w:sz w:val="24"/>
          <w:szCs w:val="24"/>
        </w:rPr>
        <w:t>-</w: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3pt;margin-top:.2pt;width:37.3pt;height:29.7pt;z-index:251657728">
            <v:imagedata r:id="rId7" o:title="Estrela do PT"/>
          </v:shape>
        </w:pict>
      </w:r>
    </w:p>
    <w:p w:rsidR="009E462A" w:rsidRDefault="009E462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73CD1" w:rsidRDefault="00B73CD1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B5D40" w:rsidRDefault="00EB5D40" w:rsidP="00BF141E"/>
    <w:p w:rsidR="00EB5D40" w:rsidRDefault="00EB5D40" w:rsidP="00BF141E"/>
    <w:sectPr w:rsidR="00EB5D40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D8" w:rsidRDefault="003A38D8">
      <w:r>
        <w:separator/>
      </w:r>
    </w:p>
  </w:endnote>
  <w:endnote w:type="continuationSeparator" w:id="0">
    <w:p w:rsidR="003A38D8" w:rsidRDefault="003A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D8" w:rsidRDefault="003A38D8">
      <w:r>
        <w:separator/>
      </w:r>
    </w:p>
  </w:footnote>
  <w:footnote w:type="continuationSeparator" w:id="0">
    <w:p w:rsidR="003A38D8" w:rsidRDefault="003A3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069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0695" w:rsidRPr="00770695" w:rsidRDefault="00770695" w:rsidP="0077069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0695">
                  <w:rPr>
                    <w:rFonts w:ascii="Arial" w:hAnsi="Arial" w:cs="Arial"/>
                    <w:b/>
                  </w:rPr>
                  <w:t>PROTOCOLO Nº: 10000/2013     DATA: 10/10/2013     HORA: 14:27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49.3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31F5"/>
    <w:rsid w:val="00036BE4"/>
    <w:rsid w:val="00051EDB"/>
    <w:rsid w:val="001A723F"/>
    <w:rsid w:val="001B478A"/>
    <w:rsid w:val="001C54B6"/>
    <w:rsid w:val="001D1394"/>
    <w:rsid w:val="002409AD"/>
    <w:rsid w:val="002657DF"/>
    <w:rsid w:val="002D14CF"/>
    <w:rsid w:val="002E5629"/>
    <w:rsid w:val="003232CD"/>
    <w:rsid w:val="0033648A"/>
    <w:rsid w:val="003457DB"/>
    <w:rsid w:val="00345B7E"/>
    <w:rsid w:val="00371001"/>
    <w:rsid w:val="00373483"/>
    <w:rsid w:val="0038108E"/>
    <w:rsid w:val="003A3262"/>
    <w:rsid w:val="003A38D8"/>
    <w:rsid w:val="003C5A7A"/>
    <w:rsid w:val="003D3AA8"/>
    <w:rsid w:val="004545D2"/>
    <w:rsid w:val="00454EAC"/>
    <w:rsid w:val="00466D3F"/>
    <w:rsid w:val="0049057E"/>
    <w:rsid w:val="0049390F"/>
    <w:rsid w:val="00497AED"/>
    <w:rsid w:val="004B57DB"/>
    <w:rsid w:val="004C67DE"/>
    <w:rsid w:val="00526D15"/>
    <w:rsid w:val="00584877"/>
    <w:rsid w:val="005B1CA0"/>
    <w:rsid w:val="00661630"/>
    <w:rsid w:val="00667301"/>
    <w:rsid w:val="006D115F"/>
    <w:rsid w:val="00703988"/>
    <w:rsid w:val="00705ABB"/>
    <w:rsid w:val="00766E3B"/>
    <w:rsid w:val="00770695"/>
    <w:rsid w:val="007A442F"/>
    <w:rsid w:val="008E08FC"/>
    <w:rsid w:val="008F23DA"/>
    <w:rsid w:val="00936B04"/>
    <w:rsid w:val="0094116F"/>
    <w:rsid w:val="009A7C1A"/>
    <w:rsid w:val="009E462A"/>
    <w:rsid w:val="009F196D"/>
    <w:rsid w:val="00A66D43"/>
    <w:rsid w:val="00A71CAF"/>
    <w:rsid w:val="00A9035B"/>
    <w:rsid w:val="00AB22DE"/>
    <w:rsid w:val="00AE702A"/>
    <w:rsid w:val="00AF0B42"/>
    <w:rsid w:val="00B52AAE"/>
    <w:rsid w:val="00B73CD1"/>
    <w:rsid w:val="00B84461"/>
    <w:rsid w:val="00B848CA"/>
    <w:rsid w:val="00B90493"/>
    <w:rsid w:val="00BF141E"/>
    <w:rsid w:val="00C51463"/>
    <w:rsid w:val="00C5585A"/>
    <w:rsid w:val="00C5685D"/>
    <w:rsid w:val="00C90DD6"/>
    <w:rsid w:val="00CB6287"/>
    <w:rsid w:val="00CD613B"/>
    <w:rsid w:val="00CE2D14"/>
    <w:rsid w:val="00CF7F49"/>
    <w:rsid w:val="00D26CB3"/>
    <w:rsid w:val="00D27FB0"/>
    <w:rsid w:val="00D300D7"/>
    <w:rsid w:val="00D71DC5"/>
    <w:rsid w:val="00D83A67"/>
    <w:rsid w:val="00DE02AC"/>
    <w:rsid w:val="00DF40E1"/>
    <w:rsid w:val="00E1407A"/>
    <w:rsid w:val="00E201AE"/>
    <w:rsid w:val="00E36434"/>
    <w:rsid w:val="00E538C3"/>
    <w:rsid w:val="00E903BB"/>
    <w:rsid w:val="00E92B7F"/>
    <w:rsid w:val="00EB5D40"/>
    <w:rsid w:val="00EB7D7D"/>
    <w:rsid w:val="00EE421D"/>
    <w:rsid w:val="00EE6D8E"/>
    <w:rsid w:val="00EE7983"/>
    <w:rsid w:val="00F1558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2508E-DBBF-40EA-BB87-F84F4255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