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3519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B0BCF">
        <w:rPr>
          <w:rFonts w:ascii="Arial" w:hAnsi="Arial" w:cs="Arial"/>
          <w:sz w:val="24"/>
          <w:szCs w:val="24"/>
        </w:rPr>
        <w:t xml:space="preserve">proceda a </w:t>
      </w:r>
      <w:r w:rsidR="00574556">
        <w:rPr>
          <w:rFonts w:ascii="Arial" w:hAnsi="Arial" w:cs="Arial"/>
          <w:sz w:val="24"/>
          <w:szCs w:val="24"/>
        </w:rPr>
        <w:t>roçagem e limpeza em área publica localizada n</w:t>
      </w:r>
      <w:r w:rsidR="00BB0BCF">
        <w:rPr>
          <w:rFonts w:ascii="Arial" w:hAnsi="Arial" w:cs="Arial"/>
          <w:sz w:val="24"/>
          <w:szCs w:val="24"/>
        </w:rPr>
        <w:t>a Estrada da Servidão, defronte o nº 22</w:t>
      </w:r>
      <w:r w:rsidR="00574556">
        <w:rPr>
          <w:rFonts w:ascii="Arial" w:hAnsi="Arial" w:cs="Arial"/>
          <w:sz w:val="24"/>
          <w:szCs w:val="24"/>
        </w:rPr>
        <w:t>.</w:t>
      </w:r>
    </w:p>
    <w:p w:rsidR="00E17C9F" w:rsidRDefault="00E17C9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4556" w:rsidRDefault="00A35AE9" w:rsidP="0057455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B0BCF">
        <w:rPr>
          <w:rFonts w:ascii="Arial" w:hAnsi="Arial" w:cs="Arial"/>
          <w:sz w:val="24"/>
          <w:szCs w:val="24"/>
        </w:rPr>
        <w:t xml:space="preserve">proceda a </w:t>
      </w:r>
      <w:r w:rsidR="00574556">
        <w:rPr>
          <w:rFonts w:ascii="Arial" w:hAnsi="Arial" w:cs="Arial"/>
          <w:sz w:val="24"/>
          <w:szCs w:val="24"/>
        </w:rPr>
        <w:t>roçagem e limpeza em área publica localizada na Estrada da Servidão, defronte o nº 22.</w:t>
      </w:r>
    </w:p>
    <w:p w:rsidR="00BB0BCF" w:rsidRDefault="00BB0BCF" w:rsidP="00BB0BCF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FD0859">
        <w:rPr>
          <w:rFonts w:ascii="Arial" w:hAnsi="Arial" w:cs="Arial"/>
          <w:sz w:val="24"/>
          <w:szCs w:val="24"/>
        </w:rPr>
        <w:t>m</w:t>
      </w:r>
      <w:r w:rsidR="00BB0BCF">
        <w:rPr>
          <w:rFonts w:ascii="Arial" w:hAnsi="Arial" w:cs="Arial"/>
          <w:sz w:val="24"/>
          <w:szCs w:val="24"/>
        </w:rPr>
        <w:t>oradores do local</w:t>
      </w:r>
      <w:r w:rsidR="00FD0859">
        <w:rPr>
          <w:rFonts w:ascii="Arial" w:hAnsi="Arial" w:cs="Arial"/>
          <w:sz w:val="24"/>
          <w:szCs w:val="24"/>
        </w:rPr>
        <w:t xml:space="preserve">, </w:t>
      </w:r>
      <w:r w:rsidR="00BB0BCF">
        <w:rPr>
          <w:rFonts w:ascii="Arial" w:hAnsi="Arial" w:cs="Arial"/>
          <w:sz w:val="24"/>
          <w:szCs w:val="24"/>
        </w:rPr>
        <w:t xml:space="preserve">solicitando essa providencia, pois, segundo eles a </w:t>
      </w:r>
      <w:r w:rsidR="00574556">
        <w:rPr>
          <w:rFonts w:ascii="Arial" w:hAnsi="Arial" w:cs="Arial"/>
          <w:sz w:val="24"/>
          <w:szCs w:val="24"/>
        </w:rPr>
        <w:t>referida área está com mato, favorecendo a proliferação de animais peçonhentos, causando transtornos e insegurança.</w:t>
      </w: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FD0859">
        <w:rPr>
          <w:rFonts w:ascii="Arial" w:hAnsi="Arial" w:cs="Arial"/>
          <w:sz w:val="24"/>
          <w:szCs w:val="24"/>
        </w:rPr>
        <w:t>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9616bc4ca6451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6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4556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54300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B0BCF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2ED1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428D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0859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66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2561673-cbc3-4988-91c8-08d05b461868.png" Id="R11612e1e2f1441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2561673-cbc3-4988-91c8-08d05b461868.png" Id="R909616bc4ca6451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2AAB6-8EF3-486D-AF09-9EFB427C7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1342</TotalTime>
  <Pages>1</Pages>
  <Words>116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326</cp:revision>
  <cp:lastPrinted>2014-10-17T18:19:00Z</cp:lastPrinted>
  <dcterms:created xsi:type="dcterms:W3CDTF">2014-01-16T16:53:00Z</dcterms:created>
  <dcterms:modified xsi:type="dcterms:W3CDTF">2018-06-14T17:29:00Z</dcterms:modified>
</cp:coreProperties>
</file>