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A04CAD">
        <w:rPr>
          <w:rFonts w:ascii="Arial" w:hAnsi="Arial" w:cs="Arial"/>
        </w:rPr>
        <w:t>05528</w:t>
      </w:r>
      <w:r w:rsidRPr="00F75516">
        <w:rPr>
          <w:rFonts w:ascii="Arial" w:hAnsi="Arial" w:cs="Arial"/>
        </w:rPr>
        <w:t>/</w:t>
      </w:r>
      <w:r w:rsidR="00A04CAD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B093E">
        <w:rPr>
          <w:rFonts w:ascii="Arial" w:hAnsi="Arial" w:cs="Arial"/>
          <w:sz w:val="24"/>
          <w:szCs w:val="24"/>
        </w:rPr>
        <w:t>que</w:t>
      </w:r>
      <w:r w:rsidR="001072D9">
        <w:rPr>
          <w:rFonts w:ascii="Arial" w:hAnsi="Arial" w:cs="Arial"/>
          <w:sz w:val="24"/>
          <w:szCs w:val="24"/>
        </w:rPr>
        <w:t>,</w:t>
      </w:r>
      <w:r w:rsidR="00CB093E">
        <w:rPr>
          <w:rFonts w:ascii="Arial" w:hAnsi="Arial" w:cs="Arial"/>
          <w:sz w:val="24"/>
          <w:szCs w:val="24"/>
        </w:rPr>
        <w:t xml:space="preserve"> </w:t>
      </w:r>
      <w:r w:rsidR="00B776A7">
        <w:rPr>
          <w:rFonts w:ascii="Arial" w:hAnsi="Arial" w:cs="Arial"/>
          <w:sz w:val="24"/>
          <w:szCs w:val="24"/>
        </w:rPr>
        <w:t>intensifique os serviços de rondas policiais, próximo</w:t>
      </w:r>
      <w:r w:rsidR="00AA33EB">
        <w:rPr>
          <w:rFonts w:ascii="Arial" w:hAnsi="Arial" w:cs="Arial"/>
          <w:sz w:val="24"/>
          <w:szCs w:val="24"/>
        </w:rPr>
        <w:t xml:space="preserve"> a ponte que liga o Jardim das l</w:t>
      </w:r>
      <w:r w:rsidR="00B776A7">
        <w:rPr>
          <w:rFonts w:ascii="Arial" w:hAnsi="Arial" w:cs="Arial"/>
          <w:sz w:val="24"/>
          <w:szCs w:val="24"/>
        </w:rPr>
        <w:t>aranjeiras ao Bairro San Marinho.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776A7">
        <w:rPr>
          <w:rFonts w:ascii="Arial" w:hAnsi="Arial" w:cs="Arial"/>
          <w:bCs/>
          <w:sz w:val="24"/>
          <w:szCs w:val="24"/>
        </w:rPr>
        <w:t>Intensifique os serviços de rondas policiais, próximo a ponte que liga os bairros San Marino ao Jardim das Laranjeiras.</w:t>
      </w:r>
    </w:p>
    <w:p w:rsidR="00B776A7" w:rsidRDefault="00B776A7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776A7" w:rsidRPr="00F75516" w:rsidRDefault="00B776A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776A7" w:rsidRDefault="00A94DDD" w:rsidP="005F519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</w:t>
      </w:r>
      <w:r w:rsidR="00B776A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B776A7">
        <w:rPr>
          <w:rFonts w:ascii="Arial" w:hAnsi="Arial" w:cs="Arial"/>
        </w:rPr>
        <w:t>homossexuais tomaram conta da referida ponte, alguns até moram ali</w:t>
      </w:r>
      <w:r w:rsidR="00FC21BE">
        <w:rPr>
          <w:rFonts w:ascii="Arial" w:hAnsi="Arial" w:cs="Arial"/>
        </w:rPr>
        <w:t>.</w:t>
      </w:r>
      <w:r w:rsidR="00B776A7">
        <w:rPr>
          <w:rFonts w:ascii="Arial" w:hAnsi="Arial" w:cs="Arial"/>
        </w:rPr>
        <w:t xml:space="preserve"> Pedem alimentos e dinheiro a quem passa, são tão ousados que</w:t>
      </w:r>
      <w:r w:rsidR="00AA33EB">
        <w:rPr>
          <w:rFonts w:ascii="Arial" w:hAnsi="Arial" w:cs="Arial"/>
        </w:rPr>
        <w:t>,</w:t>
      </w:r>
      <w:r w:rsidR="00B776A7">
        <w:rPr>
          <w:rFonts w:ascii="Arial" w:hAnsi="Arial" w:cs="Arial"/>
        </w:rPr>
        <w:t xml:space="preserve"> param veículos para solicitar </w:t>
      </w:r>
      <w:r w:rsidR="00AA33EB">
        <w:rPr>
          <w:rFonts w:ascii="Arial" w:hAnsi="Arial" w:cs="Arial"/>
        </w:rPr>
        <w:t>esmolas</w:t>
      </w:r>
      <w:r w:rsidR="00B776A7">
        <w:rPr>
          <w:rFonts w:ascii="Arial" w:hAnsi="Arial" w:cs="Arial"/>
        </w:rPr>
        <w:t>, outros</w:t>
      </w:r>
      <w:r w:rsidR="00AA33EB">
        <w:rPr>
          <w:rFonts w:ascii="Arial" w:hAnsi="Arial" w:cs="Arial"/>
        </w:rPr>
        <w:t>,</w:t>
      </w:r>
      <w:r w:rsidR="00B776A7">
        <w:rPr>
          <w:rFonts w:ascii="Arial" w:hAnsi="Arial" w:cs="Arial"/>
        </w:rPr>
        <w:t xml:space="preserve"> utilizam o local como ponto de prostituição</w:t>
      </w:r>
      <w:r w:rsidR="00AA33EB">
        <w:rPr>
          <w:rFonts w:ascii="Arial" w:hAnsi="Arial" w:cs="Arial"/>
        </w:rPr>
        <w:t xml:space="preserve"> e consumo de drogas</w:t>
      </w:r>
      <w:r w:rsidR="00B776A7">
        <w:rPr>
          <w:rFonts w:ascii="Arial" w:hAnsi="Arial" w:cs="Arial"/>
        </w:rPr>
        <w:t>.</w:t>
      </w:r>
    </w:p>
    <w:p w:rsidR="00B776A7" w:rsidRDefault="00B776A7" w:rsidP="005F519F">
      <w:pPr>
        <w:pStyle w:val="Recuodecorpodetexto2"/>
        <w:rPr>
          <w:rFonts w:ascii="Arial" w:hAnsi="Arial" w:cs="Arial"/>
        </w:rPr>
      </w:pPr>
    </w:p>
    <w:p w:rsidR="00ED0ACA" w:rsidRPr="00F75516" w:rsidRDefault="00A94DDD" w:rsidP="005F519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8558FA">
        <w:rPr>
          <w:rFonts w:ascii="Arial" w:hAnsi="Arial" w:cs="Arial"/>
          <w:sz w:val="24"/>
          <w:szCs w:val="24"/>
        </w:rPr>
        <w:t>nário “Dr. Tancredo Neves”, em 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26E52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26E52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2A26B5" w:rsidRDefault="002A26B5" w:rsidP="00A35AE9">
      <w:pPr>
        <w:rPr>
          <w:rFonts w:ascii="Arial" w:hAnsi="Arial" w:cs="Arial"/>
          <w:sz w:val="24"/>
          <w:szCs w:val="24"/>
        </w:rPr>
      </w:pPr>
    </w:p>
    <w:p w:rsidR="002A26B5" w:rsidRDefault="002A26B5" w:rsidP="00A35AE9">
      <w:pPr>
        <w:rPr>
          <w:rFonts w:ascii="Arial" w:hAnsi="Arial" w:cs="Arial"/>
          <w:sz w:val="24"/>
          <w:szCs w:val="24"/>
        </w:rPr>
      </w:pPr>
    </w:p>
    <w:p w:rsidR="002A26B5" w:rsidRPr="00F75516" w:rsidRDefault="002A26B5" w:rsidP="00A35AE9">
      <w:pPr>
        <w:rPr>
          <w:rFonts w:ascii="Arial" w:hAnsi="Arial" w:cs="Arial"/>
          <w:sz w:val="24"/>
          <w:szCs w:val="24"/>
        </w:rPr>
      </w:pPr>
    </w:p>
    <w:p w:rsidR="009B4F95" w:rsidRDefault="00ED0ACA" w:rsidP="00292EE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D26E52">
        <w:rPr>
          <w:rFonts w:ascii="Arial" w:hAnsi="Arial" w:cs="Arial"/>
          <w:b/>
          <w:sz w:val="24"/>
          <w:szCs w:val="24"/>
        </w:rPr>
        <w:t>ustavo Bagnoli</w:t>
      </w:r>
      <w:r w:rsidR="009B4F95">
        <w:rPr>
          <w:rFonts w:ascii="Arial" w:hAnsi="Arial" w:cs="Arial"/>
          <w:b/>
          <w:sz w:val="24"/>
          <w:szCs w:val="24"/>
        </w:rPr>
        <w:t>-</w:t>
      </w:r>
    </w:p>
    <w:p w:rsidR="009F196D" w:rsidRPr="00CF7F49" w:rsidRDefault="009B4F95" w:rsidP="00292EE7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-</w:t>
      </w:r>
      <w:r w:rsidR="00A35AE9" w:rsidRPr="00F75516">
        <w:rPr>
          <w:rFonts w:ascii="Arial" w:hAnsi="Arial" w:cs="Arial"/>
          <w:sz w:val="24"/>
          <w:szCs w:val="24"/>
        </w:rPr>
        <w:t>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1E8" w:rsidRDefault="00C941E8">
      <w:r>
        <w:separator/>
      </w:r>
    </w:p>
  </w:endnote>
  <w:endnote w:type="continuationSeparator" w:id="0">
    <w:p w:rsidR="00C941E8" w:rsidRDefault="00C9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1E8" w:rsidRDefault="00C941E8">
      <w:r>
        <w:separator/>
      </w:r>
    </w:p>
  </w:footnote>
  <w:footnote w:type="continuationSeparator" w:id="0">
    <w:p w:rsidR="00C941E8" w:rsidRDefault="00C94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1586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15869" w:rsidRPr="00B15869" w:rsidRDefault="00B15869" w:rsidP="00B1586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15869">
                  <w:rPr>
                    <w:rFonts w:ascii="Arial" w:hAnsi="Arial" w:cs="Arial"/>
                    <w:b/>
                  </w:rPr>
                  <w:t>PROTOCOLO Nº: 10053/2013     DATA: 11/10/2013     HORA: 12:22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49.3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EF1"/>
    <w:rsid w:val="00017A84"/>
    <w:rsid w:val="000D47A0"/>
    <w:rsid w:val="000D567C"/>
    <w:rsid w:val="001072D9"/>
    <w:rsid w:val="001147A1"/>
    <w:rsid w:val="001B478A"/>
    <w:rsid w:val="001D1394"/>
    <w:rsid w:val="002137AC"/>
    <w:rsid w:val="00292EE7"/>
    <w:rsid w:val="002A26B5"/>
    <w:rsid w:val="002E4C02"/>
    <w:rsid w:val="00311DE6"/>
    <w:rsid w:val="0033648A"/>
    <w:rsid w:val="00350539"/>
    <w:rsid w:val="00373483"/>
    <w:rsid w:val="00397B8B"/>
    <w:rsid w:val="003C0085"/>
    <w:rsid w:val="003D3AA8"/>
    <w:rsid w:val="0040286F"/>
    <w:rsid w:val="00444635"/>
    <w:rsid w:val="00447ED6"/>
    <w:rsid w:val="00454EAC"/>
    <w:rsid w:val="0049057E"/>
    <w:rsid w:val="004B57DB"/>
    <w:rsid w:val="004C67DE"/>
    <w:rsid w:val="004E3D36"/>
    <w:rsid w:val="004F6101"/>
    <w:rsid w:val="005F519F"/>
    <w:rsid w:val="0061252E"/>
    <w:rsid w:val="006400C2"/>
    <w:rsid w:val="006713C3"/>
    <w:rsid w:val="00705ABB"/>
    <w:rsid w:val="0084797D"/>
    <w:rsid w:val="008558FA"/>
    <w:rsid w:val="00943A42"/>
    <w:rsid w:val="009B3AD9"/>
    <w:rsid w:val="009B4F95"/>
    <w:rsid w:val="009F196D"/>
    <w:rsid w:val="00A04CAD"/>
    <w:rsid w:val="00A35AE9"/>
    <w:rsid w:val="00A35F85"/>
    <w:rsid w:val="00A44046"/>
    <w:rsid w:val="00A71CAF"/>
    <w:rsid w:val="00A9035B"/>
    <w:rsid w:val="00A94DDD"/>
    <w:rsid w:val="00AA33EB"/>
    <w:rsid w:val="00AE702A"/>
    <w:rsid w:val="00B15869"/>
    <w:rsid w:val="00B7436F"/>
    <w:rsid w:val="00B776A7"/>
    <w:rsid w:val="00BC3E06"/>
    <w:rsid w:val="00BD244E"/>
    <w:rsid w:val="00BF5CFF"/>
    <w:rsid w:val="00C141EA"/>
    <w:rsid w:val="00C45172"/>
    <w:rsid w:val="00C80FF6"/>
    <w:rsid w:val="00C93A7E"/>
    <w:rsid w:val="00C941E8"/>
    <w:rsid w:val="00CB093E"/>
    <w:rsid w:val="00CB3436"/>
    <w:rsid w:val="00CD613B"/>
    <w:rsid w:val="00CF7F49"/>
    <w:rsid w:val="00D26CB3"/>
    <w:rsid w:val="00D26E52"/>
    <w:rsid w:val="00E903BB"/>
    <w:rsid w:val="00EB7D7D"/>
    <w:rsid w:val="00ED0ACA"/>
    <w:rsid w:val="00EE2D76"/>
    <w:rsid w:val="00EE7983"/>
    <w:rsid w:val="00F16623"/>
    <w:rsid w:val="00F7684A"/>
    <w:rsid w:val="00FC21BE"/>
    <w:rsid w:val="00FC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F5303-9E03-4413-B82B-435E8D102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