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</w:t>
      </w:r>
      <w:r w:rsidR="002522CE">
        <w:rPr>
          <w:rFonts w:ascii="Arial" w:hAnsi="Arial" w:cs="Arial"/>
          <w:sz w:val="24"/>
          <w:szCs w:val="24"/>
        </w:rPr>
        <w:t>estude a possibilidade de transferir o ponto de ônibus localizado à Rua Francisco Braga no Jd. Batagin do nº 33 para defronte do nº 45</w:t>
      </w:r>
      <w:r w:rsidR="00882FC9">
        <w:rPr>
          <w:rFonts w:ascii="Arial" w:hAnsi="Arial" w:cs="Arial"/>
          <w:sz w:val="24"/>
          <w:szCs w:val="24"/>
        </w:rPr>
        <w:t xml:space="preserve"> providenciando também cobertura e banco para o mesmo</w:t>
      </w:r>
      <w:r w:rsidR="002522CE">
        <w:rPr>
          <w:rFonts w:ascii="Arial" w:hAnsi="Arial" w:cs="Arial"/>
          <w:sz w:val="24"/>
          <w:szCs w:val="24"/>
        </w:rPr>
        <w:t>.</w:t>
      </w:r>
      <w:r w:rsidR="00203F38">
        <w:rPr>
          <w:rFonts w:ascii="Arial" w:hAnsi="Arial" w:cs="Arial"/>
          <w:sz w:val="24"/>
          <w:szCs w:val="24"/>
        </w:rPr>
        <w:t>(Reiterando Indicação nº 463/2016)</w:t>
      </w:r>
      <w:bookmarkStart w:id="0" w:name="_GoBack"/>
      <w:bookmarkEnd w:id="0"/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FC9" w:rsidRDefault="00A35AE9" w:rsidP="00882FC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</w:t>
      </w:r>
      <w:r w:rsidR="002522CE">
        <w:rPr>
          <w:rFonts w:ascii="Arial" w:hAnsi="Arial" w:cs="Arial"/>
          <w:sz w:val="24"/>
          <w:szCs w:val="24"/>
        </w:rPr>
        <w:t>estude a possibilidade de transferir o ponto de ônibus localizado à Rua Francisco Braga no Jd. Batagin do nº 33 para defronte do nº 45</w:t>
      </w:r>
      <w:r w:rsidR="00882FC9">
        <w:rPr>
          <w:rFonts w:ascii="Arial" w:hAnsi="Arial" w:cs="Arial"/>
          <w:sz w:val="24"/>
          <w:szCs w:val="24"/>
        </w:rPr>
        <w:t xml:space="preserve"> </w:t>
      </w:r>
      <w:r w:rsidR="00882FC9">
        <w:rPr>
          <w:rFonts w:ascii="Arial" w:hAnsi="Arial" w:cs="Arial"/>
          <w:sz w:val="24"/>
          <w:szCs w:val="24"/>
        </w:rPr>
        <w:t>providenciando também cobertura e banco para o mesmo.</w:t>
      </w:r>
    </w:p>
    <w:p w:rsid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2522CE" w:rsidRPr="007B4A43" w:rsidRDefault="002522CE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53F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882FC9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315074">
        <w:rPr>
          <w:rFonts w:ascii="Arial" w:hAnsi="Arial" w:cs="Arial"/>
          <w:sz w:val="24"/>
          <w:szCs w:val="24"/>
        </w:rPr>
        <w:t>m</w:t>
      </w:r>
      <w:r w:rsidR="002522CE">
        <w:rPr>
          <w:rFonts w:ascii="Arial" w:hAnsi="Arial" w:cs="Arial"/>
          <w:sz w:val="24"/>
          <w:szCs w:val="24"/>
        </w:rPr>
        <w:t>orador</w:t>
      </w:r>
      <w:r w:rsidR="00882FC9">
        <w:rPr>
          <w:rFonts w:ascii="Arial" w:hAnsi="Arial" w:cs="Arial"/>
          <w:sz w:val="24"/>
          <w:szCs w:val="24"/>
        </w:rPr>
        <w:t>es</w:t>
      </w:r>
      <w:r w:rsidR="00F25AC3">
        <w:rPr>
          <w:rFonts w:ascii="Arial" w:hAnsi="Arial" w:cs="Arial"/>
          <w:sz w:val="24"/>
          <w:szCs w:val="24"/>
        </w:rPr>
        <w:t xml:space="preserve">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CB17D9">
        <w:rPr>
          <w:rFonts w:ascii="Arial" w:hAnsi="Arial" w:cs="Arial"/>
          <w:sz w:val="24"/>
          <w:szCs w:val="24"/>
        </w:rPr>
        <w:t>, pois</w:t>
      </w:r>
      <w:r w:rsidR="00CF1F3F">
        <w:rPr>
          <w:rFonts w:ascii="Arial" w:hAnsi="Arial" w:cs="Arial"/>
          <w:sz w:val="24"/>
          <w:szCs w:val="24"/>
        </w:rPr>
        <w:t xml:space="preserve"> </w:t>
      </w:r>
      <w:r w:rsidR="00F25AC3">
        <w:rPr>
          <w:rFonts w:ascii="Arial" w:hAnsi="Arial" w:cs="Arial"/>
          <w:sz w:val="24"/>
          <w:szCs w:val="24"/>
        </w:rPr>
        <w:t xml:space="preserve">segundo </w:t>
      </w:r>
      <w:r w:rsidR="00882FC9">
        <w:rPr>
          <w:rFonts w:ascii="Arial" w:hAnsi="Arial" w:cs="Arial"/>
          <w:sz w:val="24"/>
          <w:szCs w:val="24"/>
        </w:rPr>
        <w:t>eles o local onde se encontra o referido ponto forma uma poça d’água que dificulta o acesso ao ônibus e aproveitando solicitam também cobertura e banco.</w:t>
      </w:r>
      <w:r w:rsidR="00C30245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82FC9">
        <w:rPr>
          <w:rFonts w:ascii="Arial" w:hAnsi="Arial" w:cs="Arial"/>
          <w:sz w:val="24"/>
          <w:szCs w:val="24"/>
        </w:rPr>
        <w:t>04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D8079F">
        <w:rPr>
          <w:rFonts w:ascii="Arial" w:hAnsi="Arial" w:cs="Arial"/>
          <w:sz w:val="24"/>
          <w:szCs w:val="24"/>
        </w:rPr>
        <w:t>J</w:t>
      </w:r>
      <w:r w:rsidR="00882FC9">
        <w:rPr>
          <w:rFonts w:ascii="Arial" w:hAnsi="Arial" w:cs="Arial"/>
          <w:sz w:val="24"/>
          <w:szCs w:val="24"/>
        </w:rPr>
        <w:t>unho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3eeaed58a947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03F38"/>
    <w:rsid w:val="00224201"/>
    <w:rsid w:val="002325B3"/>
    <w:rsid w:val="002377E2"/>
    <w:rsid w:val="00240501"/>
    <w:rsid w:val="002411BB"/>
    <w:rsid w:val="002522CE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2FC9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245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B17D9"/>
    <w:rsid w:val="00CC17D2"/>
    <w:rsid w:val="00CD613B"/>
    <w:rsid w:val="00CE0C50"/>
    <w:rsid w:val="00CE1AC0"/>
    <w:rsid w:val="00CE67BB"/>
    <w:rsid w:val="00CF1F3F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25AC3"/>
    <w:rsid w:val="00F36A3B"/>
    <w:rsid w:val="00F44012"/>
    <w:rsid w:val="00F55551"/>
    <w:rsid w:val="00F55BA5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77690f-1a95-4145-b067-296d6816b09a.png" Id="R2d0c5ff1828141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77690f-1a95-4145-b067-296d6816b09a.png" Id="R853eeaed58a947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C1B0-AFB3-477A-9A28-71FF56F2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131</cp:revision>
  <cp:lastPrinted>2013-01-24T12:50:00Z</cp:lastPrinted>
  <dcterms:created xsi:type="dcterms:W3CDTF">2014-01-31T13:18:00Z</dcterms:created>
  <dcterms:modified xsi:type="dcterms:W3CDTF">2018-06-04T19:10:00Z</dcterms:modified>
</cp:coreProperties>
</file>