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F003A">
        <w:rPr>
          <w:rFonts w:ascii="Arial" w:hAnsi="Arial" w:cs="Arial"/>
        </w:rPr>
        <w:t>05540</w:t>
      </w:r>
      <w:r w:rsidRPr="00F75516">
        <w:rPr>
          <w:rFonts w:ascii="Arial" w:hAnsi="Arial" w:cs="Arial"/>
        </w:rPr>
        <w:t>/</w:t>
      </w:r>
      <w:r w:rsidR="002F003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4B3CFB">
        <w:rPr>
          <w:rFonts w:ascii="Arial" w:hAnsi="Arial" w:cs="Arial"/>
          <w:sz w:val="24"/>
          <w:szCs w:val="24"/>
        </w:rPr>
        <w:t>que efetue a instalação de um sinalei</w:t>
      </w:r>
      <w:r w:rsidR="00BB326C">
        <w:rPr>
          <w:rFonts w:ascii="Arial" w:hAnsi="Arial" w:cs="Arial"/>
          <w:sz w:val="24"/>
          <w:szCs w:val="24"/>
        </w:rPr>
        <w:t>ro em cruzamento do Jardim das L</w:t>
      </w:r>
      <w:r w:rsidR="004B3CFB">
        <w:rPr>
          <w:rFonts w:ascii="Arial" w:hAnsi="Arial" w:cs="Arial"/>
          <w:sz w:val="24"/>
          <w:szCs w:val="24"/>
        </w:rPr>
        <w:t>aranjeiras</w:t>
      </w:r>
      <w:r w:rsidR="004E3D36">
        <w:rPr>
          <w:rFonts w:ascii="Arial" w:hAnsi="Arial" w:cs="Arial"/>
          <w:sz w:val="24"/>
          <w:szCs w:val="24"/>
        </w:rPr>
        <w:t>.</w:t>
      </w:r>
      <w:r w:rsidR="002E4C02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2482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E3D36">
        <w:rPr>
          <w:rFonts w:ascii="Arial" w:hAnsi="Arial" w:cs="Arial"/>
          <w:bCs/>
          <w:sz w:val="24"/>
          <w:szCs w:val="24"/>
        </w:rPr>
        <w:t xml:space="preserve">efetue instalação </w:t>
      </w:r>
      <w:r w:rsidR="004B3CFB">
        <w:rPr>
          <w:rFonts w:ascii="Arial" w:hAnsi="Arial" w:cs="Arial"/>
          <w:bCs/>
          <w:sz w:val="24"/>
          <w:szCs w:val="24"/>
        </w:rPr>
        <w:t>de um semáforo</w:t>
      </w:r>
      <w:r w:rsidR="00BB326C">
        <w:rPr>
          <w:rFonts w:ascii="Arial" w:hAnsi="Arial" w:cs="Arial"/>
          <w:bCs/>
          <w:sz w:val="24"/>
          <w:szCs w:val="24"/>
        </w:rPr>
        <w:t>,</w:t>
      </w:r>
      <w:r w:rsidR="004B3CFB">
        <w:rPr>
          <w:rFonts w:ascii="Arial" w:hAnsi="Arial" w:cs="Arial"/>
          <w:bCs/>
          <w:sz w:val="24"/>
          <w:szCs w:val="24"/>
        </w:rPr>
        <w:t xml:space="preserve"> no cruzamento das Ruas Monte </w:t>
      </w:r>
      <w:r w:rsidR="00BB326C">
        <w:rPr>
          <w:rFonts w:ascii="Arial" w:hAnsi="Arial" w:cs="Arial"/>
          <w:bCs/>
          <w:sz w:val="24"/>
          <w:szCs w:val="24"/>
        </w:rPr>
        <w:t xml:space="preserve">Mor, </w:t>
      </w:r>
      <w:r w:rsidR="004B3CFB">
        <w:rPr>
          <w:rFonts w:ascii="Arial" w:hAnsi="Arial" w:cs="Arial"/>
          <w:bCs/>
          <w:sz w:val="24"/>
          <w:szCs w:val="24"/>
        </w:rPr>
        <w:t>com Mogi Guaçu, Jardim das Laranjeiras.</w:t>
      </w:r>
    </w:p>
    <w:p w:rsidR="00182482" w:rsidRPr="00F75516" w:rsidRDefault="0018248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F5CFF" w:rsidRPr="00F75516" w:rsidRDefault="00182482" w:rsidP="00AC44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4B3CFB">
        <w:rPr>
          <w:rFonts w:ascii="Arial" w:hAnsi="Arial" w:cs="Arial"/>
        </w:rPr>
        <w:t>dos Bairros Vila Rica, Jardim das Laranjeiras, Orquídeas e Conjunto Habitacional dos Trabalhadores pedem a instalação de um semáforo no cruzamento das Ruas Mogi Guaçu com Monte Mor, visto que</w:t>
      </w:r>
      <w:r w:rsidR="00BB326C">
        <w:rPr>
          <w:rFonts w:ascii="Arial" w:hAnsi="Arial" w:cs="Arial"/>
        </w:rPr>
        <w:t>,</w:t>
      </w:r>
      <w:r w:rsidR="004B3CFB">
        <w:rPr>
          <w:rFonts w:ascii="Arial" w:hAnsi="Arial" w:cs="Arial"/>
        </w:rPr>
        <w:t xml:space="preserve"> o local é palco de inúmeros acidentes por não oferecer visibilidade suficiente a quem trafega pelo local.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364762">
        <w:rPr>
          <w:rFonts w:ascii="Arial" w:hAnsi="Arial" w:cs="Arial"/>
          <w:sz w:val="24"/>
          <w:szCs w:val="24"/>
        </w:rPr>
        <w:t>nário “Dr. Tancredo Neves”, em 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6E52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26E52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26E5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072D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7CB" w:rsidRDefault="00E827CB">
      <w:r>
        <w:separator/>
      </w:r>
    </w:p>
  </w:endnote>
  <w:endnote w:type="continuationSeparator" w:id="0">
    <w:p w:rsidR="00E827CB" w:rsidRDefault="00E8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7CB" w:rsidRDefault="00E827CB">
      <w:r>
        <w:separator/>
      </w:r>
    </w:p>
  </w:footnote>
  <w:footnote w:type="continuationSeparator" w:id="0">
    <w:p w:rsidR="00E827CB" w:rsidRDefault="00E82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6530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65302" w:rsidRPr="00F65302" w:rsidRDefault="00F65302" w:rsidP="00F6530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65302">
                  <w:rPr>
                    <w:rFonts w:ascii="Arial" w:hAnsi="Arial" w:cs="Arial"/>
                    <w:b/>
                  </w:rPr>
                  <w:t>PROTOCOLO Nº: 10065/2013     DATA: 11/10/2013     HORA: 12:28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49.3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EF1"/>
    <w:rsid w:val="00017A84"/>
    <w:rsid w:val="000D567C"/>
    <w:rsid w:val="001072D9"/>
    <w:rsid w:val="001147A1"/>
    <w:rsid w:val="00182482"/>
    <w:rsid w:val="001B478A"/>
    <w:rsid w:val="001D1394"/>
    <w:rsid w:val="002137AC"/>
    <w:rsid w:val="002E4C02"/>
    <w:rsid w:val="002F003A"/>
    <w:rsid w:val="00311DE6"/>
    <w:rsid w:val="0033648A"/>
    <w:rsid w:val="00350539"/>
    <w:rsid w:val="00364762"/>
    <w:rsid w:val="00373483"/>
    <w:rsid w:val="00397B8B"/>
    <w:rsid w:val="003C0085"/>
    <w:rsid w:val="003D3AA8"/>
    <w:rsid w:val="00447ED6"/>
    <w:rsid w:val="00454EAC"/>
    <w:rsid w:val="0049057E"/>
    <w:rsid w:val="004B3CFB"/>
    <w:rsid w:val="004B57DB"/>
    <w:rsid w:val="004C67DE"/>
    <w:rsid w:val="004E3D36"/>
    <w:rsid w:val="005A12CB"/>
    <w:rsid w:val="0061252E"/>
    <w:rsid w:val="006400C2"/>
    <w:rsid w:val="006713C3"/>
    <w:rsid w:val="006A2ACA"/>
    <w:rsid w:val="006B0B59"/>
    <w:rsid w:val="00705ABB"/>
    <w:rsid w:val="00943A42"/>
    <w:rsid w:val="009B3AD9"/>
    <w:rsid w:val="009F196D"/>
    <w:rsid w:val="009F6D9E"/>
    <w:rsid w:val="00A35AE9"/>
    <w:rsid w:val="00A71CAF"/>
    <w:rsid w:val="00A9035B"/>
    <w:rsid w:val="00AC4416"/>
    <w:rsid w:val="00AD7E9B"/>
    <w:rsid w:val="00AE702A"/>
    <w:rsid w:val="00B7436F"/>
    <w:rsid w:val="00BB326C"/>
    <w:rsid w:val="00BF5CFF"/>
    <w:rsid w:val="00C141EA"/>
    <w:rsid w:val="00C157FC"/>
    <w:rsid w:val="00C45172"/>
    <w:rsid w:val="00C80FF6"/>
    <w:rsid w:val="00C93A7E"/>
    <w:rsid w:val="00CB093E"/>
    <w:rsid w:val="00CD613B"/>
    <w:rsid w:val="00CF7F49"/>
    <w:rsid w:val="00D26CB3"/>
    <w:rsid w:val="00D26E52"/>
    <w:rsid w:val="00E827CB"/>
    <w:rsid w:val="00E903BB"/>
    <w:rsid w:val="00EB7D7D"/>
    <w:rsid w:val="00EE7983"/>
    <w:rsid w:val="00F12DF9"/>
    <w:rsid w:val="00F16623"/>
    <w:rsid w:val="00F65302"/>
    <w:rsid w:val="00F7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BDA5D-0878-4BAC-A46A-E0115F49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