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D02C3">
        <w:rPr>
          <w:rFonts w:ascii="Arial" w:hAnsi="Arial" w:cs="Arial"/>
        </w:rPr>
        <w:t>05541</w:t>
      </w:r>
      <w:r w:rsidRPr="00F75516">
        <w:rPr>
          <w:rFonts w:ascii="Arial" w:hAnsi="Arial" w:cs="Arial"/>
        </w:rPr>
        <w:t>/</w:t>
      </w:r>
      <w:r w:rsidR="00FD02C3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02F1C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402F1C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402F1C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 w:rsidRPr="00402F1C">
        <w:rPr>
          <w:rFonts w:ascii="Arial" w:hAnsi="Arial" w:cs="Arial"/>
          <w:sz w:val="24"/>
          <w:szCs w:val="24"/>
        </w:rPr>
        <w:t>a</w:t>
      </w:r>
      <w:r w:rsidR="006D6665" w:rsidRPr="00402F1C">
        <w:rPr>
          <w:rFonts w:ascii="Arial" w:hAnsi="Arial" w:cs="Arial"/>
          <w:sz w:val="24"/>
          <w:szCs w:val="24"/>
        </w:rPr>
        <w:t xml:space="preserve"> instalação de </w:t>
      </w:r>
      <w:r w:rsidR="00B95CA5" w:rsidRPr="00402F1C">
        <w:rPr>
          <w:rFonts w:ascii="Arial" w:hAnsi="Arial" w:cs="Arial"/>
          <w:sz w:val="24"/>
          <w:szCs w:val="24"/>
        </w:rPr>
        <w:t xml:space="preserve">faixas de pedestres </w:t>
      </w:r>
      <w:r w:rsidR="0029532D">
        <w:rPr>
          <w:rFonts w:ascii="Arial" w:hAnsi="Arial" w:cs="Arial"/>
          <w:sz w:val="24"/>
          <w:szCs w:val="24"/>
        </w:rPr>
        <w:t>n</w:t>
      </w:r>
      <w:r w:rsidR="00A4083A">
        <w:rPr>
          <w:rFonts w:ascii="Arial" w:hAnsi="Arial" w:cs="Arial"/>
          <w:sz w:val="24"/>
          <w:szCs w:val="24"/>
        </w:rPr>
        <w:t xml:space="preserve">a </w:t>
      </w:r>
      <w:r w:rsidR="00A4083A" w:rsidRPr="00A4083A">
        <w:rPr>
          <w:rFonts w:ascii="Arial" w:hAnsi="Arial" w:cs="Arial"/>
          <w:sz w:val="24"/>
          <w:szCs w:val="24"/>
        </w:rPr>
        <w:t xml:space="preserve">Rua da Agricultura, </w:t>
      </w:r>
      <w:r w:rsidR="00A4083A">
        <w:rPr>
          <w:rFonts w:ascii="Arial" w:hAnsi="Arial" w:cs="Arial"/>
          <w:sz w:val="24"/>
          <w:szCs w:val="24"/>
        </w:rPr>
        <w:t xml:space="preserve">em frente ao nº </w:t>
      </w:r>
      <w:r w:rsidR="00A4083A" w:rsidRPr="00A4083A">
        <w:rPr>
          <w:rFonts w:ascii="Arial" w:hAnsi="Arial" w:cs="Arial"/>
          <w:sz w:val="24"/>
          <w:szCs w:val="24"/>
        </w:rPr>
        <w:t>840</w:t>
      </w:r>
      <w:r w:rsidR="00A4083A">
        <w:rPr>
          <w:rFonts w:ascii="Arial" w:hAnsi="Arial" w:cs="Arial"/>
          <w:sz w:val="24"/>
          <w:szCs w:val="24"/>
        </w:rPr>
        <w:t xml:space="preserve">, no bairro </w:t>
      </w:r>
      <w:r w:rsidR="00A4083A" w:rsidRPr="00A4083A">
        <w:rPr>
          <w:rFonts w:ascii="Arial" w:hAnsi="Arial" w:cs="Arial"/>
          <w:sz w:val="24"/>
          <w:szCs w:val="24"/>
        </w:rPr>
        <w:t>Loteamento Industrial</w:t>
      </w:r>
      <w:r w:rsidR="0029532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5A4E62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sejam realizados estudos visando a </w:t>
      </w:r>
      <w:r w:rsidR="00B95CA5" w:rsidRPr="006D6665">
        <w:rPr>
          <w:rFonts w:ascii="Arial" w:hAnsi="Arial" w:cs="Arial"/>
        </w:rPr>
        <w:t xml:space="preserve">instalação de </w:t>
      </w:r>
      <w:r w:rsidR="00B06C83" w:rsidRPr="00402F1C">
        <w:rPr>
          <w:rFonts w:ascii="Arial" w:hAnsi="Arial" w:cs="Arial"/>
        </w:rPr>
        <w:t xml:space="preserve">faixas de pedestres </w:t>
      </w:r>
      <w:r w:rsidR="00A4083A">
        <w:rPr>
          <w:rFonts w:ascii="Arial" w:hAnsi="Arial" w:cs="Arial"/>
        </w:rPr>
        <w:t xml:space="preserve">na </w:t>
      </w:r>
      <w:r w:rsidR="00A4083A" w:rsidRPr="00A4083A">
        <w:rPr>
          <w:rFonts w:ascii="Arial" w:hAnsi="Arial" w:cs="Arial"/>
        </w:rPr>
        <w:t xml:space="preserve">Rua da Agricultura, </w:t>
      </w:r>
      <w:r w:rsidR="00A4083A">
        <w:rPr>
          <w:rFonts w:ascii="Arial" w:hAnsi="Arial" w:cs="Arial"/>
        </w:rPr>
        <w:t xml:space="preserve">em frente ao nº </w:t>
      </w:r>
      <w:r w:rsidR="00A4083A" w:rsidRPr="00A4083A">
        <w:rPr>
          <w:rFonts w:ascii="Arial" w:hAnsi="Arial" w:cs="Arial"/>
        </w:rPr>
        <w:t>840</w:t>
      </w:r>
      <w:r w:rsidR="00A4083A">
        <w:rPr>
          <w:rFonts w:ascii="Arial" w:hAnsi="Arial" w:cs="Arial"/>
        </w:rPr>
        <w:t xml:space="preserve">, no bairro </w:t>
      </w:r>
      <w:r w:rsidR="00A4083A" w:rsidRPr="00A4083A">
        <w:rPr>
          <w:rFonts w:ascii="Arial" w:hAnsi="Arial" w:cs="Arial"/>
        </w:rPr>
        <w:t>Loteamento Industrial</w:t>
      </w:r>
      <w:r w:rsidR="0029532D">
        <w:rPr>
          <w:rFonts w:ascii="Arial" w:hAnsi="Arial" w:cs="Arial"/>
        </w:rPr>
        <w:t xml:space="preserve">, </w:t>
      </w:r>
      <w:r w:rsidRPr="006D6665">
        <w:rPr>
          <w:rFonts w:ascii="Arial" w:hAnsi="Arial" w:cs="Arial"/>
        </w:rPr>
        <w:t>neste município.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A4083A">
        <w:rPr>
          <w:rFonts w:ascii="Arial" w:hAnsi="Arial" w:cs="Arial"/>
          <w:lang w:val="pt-BR"/>
        </w:rPr>
        <w:t>visita realizada “</w:t>
      </w:r>
      <w:r w:rsidR="00A4083A" w:rsidRPr="00A4083A">
        <w:rPr>
          <w:rFonts w:ascii="Arial" w:hAnsi="Arial" w:cs="Arial"/>
          <w:i/>
          <w:lang w:val="pt-BR"/>
        </w:rPr>
        <w:t>in loco</w:t>
      </w:r>
      <w:r w:rsidR="00A4083A">
        <w:rPr>
          <w:rFonts w:ascii="Arial" w:hAnsi="Arial" w:cs="Arial"/>
          <w:lang w:val="pt-BR"/>
        </w:rPr>
        <w:t xml:space="preserve">”, este vereador pode constatar o aumento no fluxo de pedestres na referida via à instalação de uma nova loja de departamentos no local. O comércio tornou-se um ponto atrativo aos moradores não só de Santa Bárbara d’Oeste como da região e, devido ao grande volume de veículos e pedestres que diariamente trafegam na via, se faz necessária esta intervenção para garantir a segurança no trânsito.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083A">
        <w:rPr>
          <w:rFonts w:ascii="Arial" w:hAnsi="Arial" w:cs="Arial"/>
          <w:sz w:val="24"/>
          <w:szCs w:val="24"/>
        </w:rPr>
        <w:t>11</w:t>
      </w:r>
      <w:r w:rsidR="00B06C83">
        <w:rPr>
          <w:rFonts w:ascii="Arial" w:hAnsi="Arial" w:cs="Arial"/>
          <w:sz w:val="24"/>
          <w:szCs w:val="24"/>
        </w:rPr>
        <w:t xml:space="preserve">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06C83" w:rsidRDefault="00B06C83" w:rsidP="00A35AE9">
      <w:pPr>
        <w:ind w:firstLine="1440"/>
        <w:rPr>
          <w:rFonts w:ascii="Arial" w:hAnsi="Arial" w:cs="Arial"/>
          <w:sz w:val="24"/>
          <w:szCs w:val="24"/>
        </w:rPr>
      </w:pPr>
    </w:p>
    <w:p w:rsidR="00B06C83" w:rsidRPr="00F75516" w:rsidRDefault="00B06C8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Default="00B06C83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B06C83" w:rsidRPr="00C355D1" w:rsidRDefault="00B06C83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B06C8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B06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PT</w:t>
      </w:r>
      <w:r w:rsidR="00B06C8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38" w:rsidRDefault="00720F38">
      <w:r>
        <w:separator/>
      </w:r>
    </w:p>
  </w:endnote>
  <w:endnote w:type="continuationSeparator" w:id="0">
    <w:p w:rsidR="00720F38" w:rsidRDefault="0072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38" w:rsidRDefault="00720F38">
      <w:r>
        <w:separator/>
      </w:r>
    </w:p>
  </w:footnote>
  <w:footnote w:type="continuationSeparator" w:id="0">
    <w:p w:rsidR="00720F38" w:rsidRDefault="0072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D78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D78E7" w:rsidRPr="00AD78E7" w:rsidRDefault="00AD78E7" w:rsidP="00AD78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D78E7">
                  <w:rPr>
                    <w:rFonts w:ascii="Arial" w:hAnsi="Arial" w:cs="Arial"/>
                    <w:b/>
                  </w:rPr>
                  <w:t>PROTOCOLO Nº: 10072/2013     DATA: 11/10/2013     HORA: 12:32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929"/>
    <w:rsid w:val="000D567C"/>
    <w:rsid w:val="001B478A"/>
    <w:rsid w:val="001D1394"/>
    <w:rsid w:val="001F0799"/>
    <w:rsid w:val="00204ACA"/>
    <w:rsid w:val="0029532D"/>
    <w:rsid w:val="00305308"/>
    <w:rsid w:val="003354E5"/>
    <w:rsid w:val="0033648A"/>
    <w:rsid w:val="003558D7"/>
    <w:rsid w:val="00373483"/>
    <w:rsid w:val="003D3AA8"/>
    <w:rsid w:val="00402F1C"/>
    <w:rsid w:val="00454295"/>
    <w:rsid w:val="00454EAC"/>
    <w:rsid w:val="0049057E"/>
    <w:rsid w:val="004B57DB"/>
    <w:rsid w:val="004C67DE"/>
    <w:rsid w:val="005813AD"/>
    <w:rsid w:val="005A1D46"/>
    <w:rsid w:val="005A4E62"/>
    <w:rsid w:val="005D2052"/>
    <w:rsid w:val="00690A18"/>
    <w:rsid w:val="006D6665"/>
    <w:rsid w:val="00705ABB"/>
    <w:rsid w:val="00720F38"/>
    <w:rsid w:val="00755F64"/>
    <w:rsid w:val="007C29DB"/>
    <w:rsid w:val="0083531B"/>
    <w:rsid w:val="0088454A"/>
    <w:rsid w:val="00976984"/>
    <w:rsid w:val="009E04DA"/>
    <w:rsid w:val="009F196D"/>
    <w:rsid w:val="00A25699"/>
    <w:rsid w:val="00A35AE9"/>
    <w:rsid w:val="00A4083A"/>
    <w:rsid w:val="00A71CAF"/>
    <w:rsid w:val="00A9035B"/>
    <w:rsid w:val="00AD78E7"/>
    <w:rsid w:val="00AE702A"/>
    <w:rsid w:val="00B06C83"/>
    <w:rsid w:val="00B17D5E"/>
    <w:rsid w:val="00B55F01"/>
    <w:rsid w:val="00B95CA5"/>
    <w:rsid w:val="00BC3100"/>
    <w:rsid w:val="00CD613B"/>
    <w:rsid w:val="00CF7F49"/>
    <w:rsid w:val="00D26CB3"/>
    <w:rsid w:val="00E00EDA"/>
    <w:rsid w:val="00E030AD"/>
    <w:rsid w:val="00E903BB"/>
    <w:rsid w:val="00EB7D7D"/>
    <w:rsid w:val="00EE7983"/>
    <w:rsid w:val="00F16623"/>
    <w:rsid w:val="00F95EB1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402F1C"/>
  </w:style>
  <w:style w:type="character" w:styleId="nfase">
    <w:name w:val="Emphasis"/>
    <w:uiPriority w:val="20"/>
    <w:qFormat/>
    <w:rsid w:val="00402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