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19" w:rsidRDefault="00F131F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B1919" w:rsidRDefault="00F131F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B1919" w:rsidRDefault="003B191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1919" w:rsidRDefault="00F131FD">
      <w:pPr>
        <w:ind w:left="4320"/>
        <w:jc w:val="both"/>
      </w:pPr>
      <w:r>
        <w:rPr>
          <w:rFonts w:ascii="Arial" w:hAnsi="Arial" w:cs="Arial"/>
          <w:sz w:val="24"/>
          <w:szCs w:val="24"/>
        </w:rPr>
        <w:t>Sugere ao Poder Executivo Municipal, e aos órgãos competentes, que promova estudos para a construção de janelas na sala do maternal II na</w:t>
      </w:r>
      <w:r>
        <w:rPr>
          <w:rFonts w:ascii="Arial" w:hAnsi="Arial" w:cs="Arial"/>
          <w:sz w:val="24"/>
          <w:szCs w:val="24"/>
        </w:rPr>
        <w:t xml:space="preserve">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3B1919" w:rsidRDefault="003B191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B1919" w:rsidRDefault="003B191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B1919" w:rsidRDefault="00F131F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F131FD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termos do Art. 108 do Regimento Interno desta Casa de Leis</w:t>
      </w:r>
      <w:proofErr w:type="gramStart"/>
      <w:r>
        <w:rPr>
          <w:rFonts w:ascii="Arial" w:hAnsi="Arial" w:cs="Arial"/>
          <w:sz w:val="24"/>
          <w:szCs w:val="24"/>
        </w:rPr>
        <w:t>, 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</w:t>
      </w:r>
      <w:r>
        <w:rPr>
          <w:rFonts w:ascii="Arial" w:hAnsi="Arial" w:cs="Arial"/>
          <w:bCs/>
          <w:sz w:val="24"/>
          <w:szCs w:val="24"/>
        </w:rPr>
        <w:t xml:space="preserve">or intermédio do Setor competente, que promova estudos para a construção de janelas na sala do maternal II da 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F131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1919" w:rsidRDefault="003B191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1919" w:rsidRDefault="003B191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1919" w:rsidRDefault="00F131FD">
      <w:pPr>
        <w:pStyle w:val="Recuodecorpodetexto2"/>
      </w:pPr>
      <w:r>
        <w:rPr>
          <w:rFonts w:ascii="Arial" w:hAnsi="Arial" w:cs="Arial"/>
        </w:rPr>
        <w:t>Em visita “</w:t>
      </w:r>
      <w:r>
        <w:rPr>
          <w:rFonts w:ascii="Arial" w:hAnsi="Arial" w:cs="Arial"/>
          <w:i/>
          <w:iCs/>
        </w:rPr>
        <w:t>in loco</w:t>
      </w:r>
      <w:r>
        <w:rPr>
          <w:rFonts w:ascii="Arial" w:hAnsi="Arial" w:cs="Arial"/>
        </w:rPr>
        <w:t xml:space="preserve">”, verificamos </w:t>
      </w:r>
      <w:r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a sala do maternal II da referida EMEI, é abafada e sem muita ventilação. Existe apenas uma janela, porém não é suficiente para a ventilação do ar na sala, isso pode facilitar a proliferação de doenças, principalmente no inverno. </w:t>
      </w:r>
    </w:p>
    <w:p w:rsidR="003B1919" w:rsidRDefault="00F131FD">
      <w:pPr>
        <w:pStyle w:val="Recuodecorpodetexto2"/>
      </w:pPr>
      <w:r>
        <w:rPr>
          <w:rFonts w:ascii="Arial" w:hAnsi="Arial" w:cs="Arial"/>
        </w:rPr>
        <w:t>É extremamente necess</w:t>
      </w:r>
      <w:r>
        <w:rPr>
          <w:rFonts w:ascii="Arial" w:hAnsi="Arial" w:cs="Arial"/>
        </w:rPr>
        <w:t>ária a construção desta janela, para que o ambiente fique mais arejado, com mais iluminação e auxilie na prevenção de doenças.</w:t>
      </w:r>
    </w:p>
    <w:p w:rsidR="003B1919" w:rsidRDefault="00F131FD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1919" w:rsidRDefault="00F131FD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r>
        <w:rPr>
          <w:rFonts w:ascii="Arial" w:hAnsi="Arial" w:cs="Arial"/>
          <w:sz w:val="24"/>
          <w:szCs w:val="24"/>
        </w:rPr>
        <w:t xml:space="preserve"> de Maio de 2018.</w:t>
      </w:r>
    </w:p>
    <w:p w:rsidR="003B1919" w:rsidRDefault="003B1919">
      <w:pPr>
        <w:ind w:firstLine="1440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rPr>
          <w:rFonts w:ascii="Arial" w:hAnsi="Arial" w:cs="Arial"/>
          <w:sz w:val="24"/>
          <w:szCs w:val="24"/>
        </w:rPr>
      </w:pPr>
    </w:p>
    <w:p w:rsidR="003B1919" w:rsidRDefault="00F131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3B1919" w:rsidRDefault="00F131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3B1919" w:rsidRDefault="00F131F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B1919" w:rsidRDefault="00F131FD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7" t="-118" r="-13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F131FD">
      <w:pPr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431165</wp:posOffset>
            </wp:positionV>
            <wp:extent cx="5400040" cy="303720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F131FD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Local para estudo para 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construção de uma janela</w:t>
      </w: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919" w:rsidRDefault="003B19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sectPr w:rsidR="003B1919">
      <w:headerReference w:type="default" r:id="rId9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31FD">
      <w:r>
        <w:separator/>
      </w:r>
    </w:p>
  </w:endnote>
  <w:endnote w:type="continuationSeparator" w:id="0">
    <w:p w:rsidR="00000000" w:rsidRDefault="00F1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31FD">
      <w:r>
        <w:separator/>
      </w:r>
    </w:p>
  </w:footnote>
  <w:footnote w:type="continuationSeparator" w:id="0">
    <w:p w:rsidR="00000000" w:rsidRDefault="00F13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19" w:rsidRDefault="00F131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3B1919" w:rsidRDefault="00F131F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1919" w:rsidRDefault="00F131F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420.7pt;height:72.4pt;mso-wrap-distance-left:9pt;mso-wrap-distance-right:9pt;mso-wrap-distance-top:0pt;mso-wrap-distance-bottom:0pt;margin-top:19.7pt;mso-position-vertical-relative:text;margin-left:33.4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105" cy="1245235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ln w="63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:rsidR="003B1919" w:rsidRDefault="00F131FD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19050" distR="0">
                                <wp:extent cx="1031240" cy="1148715"/>
                                <wp:effectExtent l="0" t="0" r="0" b="0"/>
                                <wp:docPr id="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FFFFFF" strokeweight="0pt" style="position:absolute;rotation:0;width:96.15pt;height:98.05pt;mso-wrap-distance-left:9pt;mso-wrap-distance-right:9pt;mso-wrap-distance-top:0pt;mso-wrap-distance-bottom:0pt;margin-top:0pt;mso-position-vertical-relative:text;margin-left:-60.4pt;mso-position-horizontal-relative:text"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19050" distR="0">
                          <wp:extent cx="1031240" cy="1148715"/>
                          <wp:effectExtent l="0" t="0" r="0" b="0"/>
                          <wp:docPr id="6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3fc03793a64f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919"/>
    <w:rsid w:val="003B1919"/>
    <w:rsid w:val="00F1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1010f50-f6ab-494e-846c-2840e2b8c03c.png" Id="R0fa925dfe12c42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1010f50-f6ab-494e-846c-2840e2b8c03c.png" Id="Rd33fc03793a6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199</Words>
  <Characters>1077</Characters>
  <Application>Microsoft Office Word</Application>
  <DocSecurity>0</DocSecurity>
  <Lines>8</Lines>
  <Paragraphs>2</Paragraphs>
  <ScaleCrop>false</ScaleCrop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10</cp:revision>
  <cp:lastPrinted>2013-01-24T12:50:00Z</cp:lastPrinted>
  <dcterms:created xsi:type="dcterms:W3CDTF">2013-02-10T19:37:00Z</dcterms:created>
  <dcterms:modified xsi:type="dcterms:W3CDTF">2018-05-30T16:16:00Z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