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D3F01">
        <w:rPr>
          <w:rFonts w:ascii="Arial" w:hAnsi="Arial" w:cs="Arial"/>
        </w:rPr>
        <w:t>05560</w:t>
      </w:r>
      <w:r w:rsidRPr="009F0765">
        <w:rPr>
          <w:rFonts w:ascii="Arial" w:hAnsi="Arial" w:cs="Arial"/>
        </w:rPr>
        <w:t>/</w:t>
      </w:r>
      <w:r w:rsidR="007D3F01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EB3C59">
        <w:rPr>
          <w:rFonts w:ascii="Arial" w:hAnsi="Arial" w:cs="Arial"/>
          <w:sz w:val="24"/>
          <w:szCs w:val="24"/>
        </w:rPr>
        <w:t xml:space="preserve">a construção de uma passarela para pedestres sobre o Ribeirão dos Toledos </w:t>
      </w:r>
      <w:r w:rsidR="00CE1436">
        <w:rPr>
          <w:rFonts w:ascii="Arial" w:hAnsi="Arial" w:cs="Arial"/>
          <w:sz w:val="24"/>
          <w:szCs w:val="24"/>
        </w:rPr>
        <w:t>em</w:t>
      </w:r>
      <w:r w:rsidR="00EB3C59">
        <w:rPr>
          <w:rFonts w:ascii="Arial" w:hAnsi="Arial" w:cs="Arial"/>
          <w:sz w:val="24"/>
          <w:szCs w:val="24"/>
        </w:rPr>
        <w:t xml:space="preserve"> frente </w:t>
      </w:r>
      <w:r w:rsidR="00CE1436">
        <w:rPr>
          <w:rFonts w:ascii="Arial" w:hAnsi="Arial" w:cs="Arial"/>
          <w:sz w:val="24"/>
          <w:szCs w:val="24"/>
        </w:rPr>
        <w:t>a</w:t>
      </w:r>
      <w:r w:rsidR="00EB3C59">
        <w:rPr>
          <w:rFonts w:ascii="Arial" w:hAnsi="Arial" w:cs="Arial"/>
          <w:sz w:val="24"/>
          <w:szCs w:val="24"/>
        </w:rPr>
        <w:t>o Parque Araçariguama, na Vila Sartori.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B3C59">
        <w:rPr>
          <w:rFonts w:ascii="Arial" w:hAnsi="Arial" w:cs="Arial"/>
          <w:bCs/>
          <w:sz w:val="24"/>
          <w:szCs w:val="24"/>
        </w:rPr>
        <w:t xml:space="preserve"> a construção de uma passarela para pedestres sobre o Ribeirão dos Toledos, em frente ao Parque Araçariguama, na Vila Sartori.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4734">
        <w:rPr>
          <w:rFonts w:ascii="Arial" w:hAnsi="Arial" w:cs="Arial"/>
          <w:sz w:val="24"/>
          <w:szCs w:val="24"/>
        </w:rPr>
        <w:t>Mora</w:t>
      </w:r>
      <w:r w:rsidR="00EB3C59">
        <w:rPr>
          <w:rFonts w:ascii="Arial" w:hAnsi="Arial" w:cs="Arial"/>
          <w:sz w:val="24"/>
          <w:szCs w:val="24"/>
        </w:rPr>
        <w:t>dores da Vila Sartori, especialmente mães de alunos, solicitam a possibilidade de a prefeitura construir uma passarela metálica para pedestres sobre o Ribeirão dos Toledos, em frente ao Parque Araçariguama, igual as já instaladas no trecho entre a Avenida de Cillo e a Rua Terezinha de Arruda Campos. Eles reclamam que a ponte Deputado Roberto Engler ficou perigosa para transitar com as crianças, que entram e saem da escola nas proximidades, e correm os risco de acidentes de trânsito.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1436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96" w:rsidRDefault="00540496">
      <w:r>
        <w:separator/>
      </w:r>
    </w:p>
  </w:endnote>
  <w:endnote w:type="continuationSeparator" w:id="0">
    <w:p w:rsidR="00540496" w:rsidRDefault="0054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96" w:rsidRDefault="00540496">
      <w:r>
        <w:separator/>
      </w:r>
    </w:p>
  </w:footnote>
  <w:footnote w:type="continuationSeparator" w:id="0">
    <w:p w:rsidR="00540496" w:rsidRDefault="0054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E22D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2D15" w:rsidRPr="00E22D15" w:rsidRDefault="00E22D15" w:rsidP="00E22D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2D15">
                  <w:rPr>
                    <w:rFonts w:ascii="Arial" w:hAnsi="Arial" w:cs="Arial"/>
                    <w:b/>
                  </w:rPr>
                  <w:t>PROTOCOLO Nº: 10096/2013     DATA: 11/10/2013     HORA: 14:27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9591E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0DCB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0496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3F01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67F5F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22D15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2013-10-08T15:26:00Z</cp:lastPrinted>
  <dcterms:created xsi:type="dcterms:W3CDTF">2014-01-14T17:02:00Z</dcterms:created>
  <dcterms:modified xsi:type="dcterms:W3CDTF">2014-01-14T17:02:00Z</dcterms:modified>
</cp:coreProperties>
</file>