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E63376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D7732">
        <w:rPr>
          <w:rFonts w:ascii="Arial" w:hAnsi="Arial" w:cs="Arial"/>
          <w:sz w:val="24"/>
          <w:szCs w:val="24"/>
        </w:rPr>
        <w:t xml:space="preserve">verifique a possibilidade de revitalizar a iluminação da Praça localizada na </w:t>
      </w:r>
      <w:proofErr w:type="gramStart"/>
      <w:r w:rsidR="004D7732">
        <w:rPr>
          <w:rFonts w:ascii="Arial" w:hAnsi="Arial" w:cs="Arial"/>
          <w:sz w:val="24"/>
          <w:szCs w:val="24"/>
        </w:rPr>
        <w:t>esquina da Rua Tamoios com Avenida de Cillos no Jd</w:t>
      </w:r>
      <w:proofErr w:type="gramEnd"/>
      <w:r w:rsidR="004D7732">
        <w:rPr>
          <w:rFonts w:ascii="Arial" w:hAnsi="Arial" w:cs="Arial"/>
          <w:sz w:val="24"/>
          <w:szCs w:val="24"/>
        </w:rPr>
        <w:t>. São Francisco.</w:t>
      </w: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732" w:rsidRDefault="00A35AE9" w:rsidP="004D773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D7732">
        <w:rPr>
          <w:rFonts w:ascii="Arial" w:hAnsi="Arial" w:cs="Arial"/>
          <w:sz w:val="24"/>
          <w:szCs w:val="24"/>
        </w:rPr>
        <w:t>verifique a possibilidade de revitalizar a iluminação da Praça localizada na esquina da Rua Tamoios com Avenida de Cillos no Jd. São Francisco.</w:t>
      </w:r>
    </w:p>
    <w:p w:rsidR="007E2BB1" w:rsidRDefault="007E2BB1" w:rsidP="007E2BB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4D7732">
        <w:rPr>
          <w:rFonts w:ascii="Arial" w:hAnsi="Arial" w:cs="Arial"/>
          <w:sz w:val="24"/>
          <w:szCs w:val="24"/>
        </w:rPr>
        <w:t>, moradores das proximidades e usuários da referida Praça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solicitando essa providencia, pois, 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EB0">
        <w:rPr>
          <w:rFonts w:ascii="Arial" w:hAnsi="Arial" w:cs="Arial"/>
          <w:sz w:val="24"/>
          <w:szCs w:val="24"/>
        </w:rPr>
        <w:t>1</w:t>
      </w:r>
      <w:r w:rsidR="007E2BB1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503edde1004c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D7732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BB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438F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a3b15ae-56cd-476c-b5c2-2f8356ecd97e.png" Id="R3fb2efa357e247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3b15ae-56cd-476c-b5c2-2f8356ecd97e.png" Id="R77503edde1004c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B2C7-95FB-495D-88AD-B49D1131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129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2018-05-15T11:37:00Z</dcterms:modified>
</cp:coreProperties>
</file>