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525769">
        <w:rPr>
          <w:rFonts w:ascii="Arial" w:hAnsi="Arial" w:cs="Arial"/>
        </w:rPr>
        <w:t>05634</w:t>
      </w:r>
      <w:r w:rsidRPr="00C355D1">
        <w:rPr>
          <w:rFonts w:ascii="Arial" w:hAnsi="Arial" w:cs="Arial"/>
        </w:rPr>
        <w:t>/</w:t>
      </w:r>
      <w:r w:rsidR="00525769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D1C92">
        <w:rPr>
          <w:rFonts w:ascii="Arial" w:hAnsi="Arial" w:cs="Arial"/>
          <w:sz w:val="24"/>
          <w:szCs w:val="24"/>
        </w:rPr>
        <w:t xml:space="preserve">que efetue </w:t>
      </w:r>
      <w:r w:rsidR="00AF43B1">
        <w:rPr>
          <w:rFonts w:ascii="Arial" w:hAnsi="Arial" w:cs="Arial"/>
          <w:sz w:val="24"/>
          <w:szCs w:val="24"/>
        </w:rPr>
        <w:t xml:space="preserve">a </w:t>
      </w:r>
      <w:r w:rsidR="0030042F">
        <w:rPr>
          <w:rFonts w:ascii="Arial" w:hAnsi="Arial" w:cs="Arial"/>
          <w:sz w:val="24"/>
          <w:szCs w:val="24"/>
        </w:rPr>
        <w:t>revital</w:t>
      </w:r>
      <w:r w:rsidR="001F275D">
        <w:rPr>
          <w:rFonts w:ascii="Arial" w:hAnsi="Arial" w:cs="Arial"/>
          <w:sz w:val="24"/>
          <w:szCs w:val="24"/>
        </w:rPr>
        <w:t>ização da camada asfáltica, em R</w:t>
      </w:r>
      <w:r w:rsidR="0030042F">
        <w:rPr>
          <w:rFonts w:ascii="Arial" w:hAnsi="Arial" w:cs="Arial"/>
          <w:sz w:val="24"/>
          <w:szCs w:val="24"/>
        </w:rPr>
        <w:t xml:space="preserve">ua </w:t>
      </w:r>
      <w:r w:rsidR="001F275D">
        <w:rPr>
          <w:rFonts w:ascii="Arial" w:hAnsi="Arial" w:cs="Arial"/>
          <w:sz w:val="24"/>
          <w:szCs w:val="24"/>
        </w:rPr>
        <w:t>da região C</w:t>
      </w:r>
      <w:r w:rsidR="00533575">
        <w:rPr>
          <w:rFonts w:ascii="Arial" w:hAnsi="Arial" w:cs="Arial"/>
          <w:sz w:val="24"/>
          <w:szCs w:val="24"/>
        </w:rPr>
        <w:t>entral</w:t>
      </w:r>
      <w:r w:rsidR="001F275D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30042F">
        <w:rPr>
          <w:rFonts w:ascii="Arial" w:hAnsi="Arial" w:cs="Arial"/>
          <w:bCs/>
          <w:sz w:val="24"/>
          <w:szCs w:val="24"/>
        </w:rPr>
        <w:t xml:space="preserve">a recuperação da camada asfáltica da </w:t>
      </w:r>
      <w:r w:rsidR="00533575">
        <w:rPr>
          <w:rFonts w:ascii="Arial" w:hAnsi="Arial" w:cs="Arial"/>
          <w:bCs/>
          <w:sz w:val="24"/>
          <w:szCs w:val="24"/>
        </w:rPr>
        <w:t>Avenida Cillos, próximo a Rua Inácio Antônio, Centro.</w:t>
      </w: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11B6F" w:rsidRPr="00C355D1" w:rsidRDefault="00533575" w:rsidP="00D7349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local existe um enorme buraco, que </w:t>
      </w:r>
      <w:r w:rsidR="001F275D">
        <w:rPr>
          <w:rFonts w:ascii="Arial" w:hAnsi="Arial" w:cs="Arial"/>
        </w:rPr>
        <w:t>se formou junto ao</w:t>
      </w:r>
      <w:r>
        <w:rPr>
          <w:rFonts w:ascii="Arial" w:hAnsi="Arial" w:cs="Arial"/>
        </w:rPr>
        <w:t xml:space="preserve"> bueiro</w:t>
      </w:r>
      <w:r w:rsidR="00C5373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buraco esta aumentando gradativamente, provocando queda de motociclistas e luxações em pedestres.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3E2B">
        <w:rPr>
          <w:rFonts w:ascii="Arial" w:hAnsi="Arial" w:cs="Arial"/>
          <w:sz w:val="24"/>
          <w:szCs w:val="24"/>
        </w:rPr>
        <w:t>16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394" w:rsidRDefault="00FF3394">
      <w:r>
        <w:separator/>
      </w:r>
    </w:p>
  </w:endnote>
  <w:endnote w:type="continuationSeparator" w:id="0">
    <w:p w:rsidR="00FF3394" w:rsidRDefault="00FF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394" w:rsidRDefault="00FF3394">
      <w:r>
        <w:separator/>
      </w:r>
    </w:p>
  </w:footnote>
  <w:footnote w:type="continuationSeparator" w:id="0">
    <w:p w:rsidR="00FF3394" w:rsidRDefault="00FF3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A07C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A07CB" w:rsidRPr="005A07CB" w:rsidRDefault="005A07CB" w:rsidP="005A07C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A07CB">
                  <w:rPr>
                    <w:rFonts w:ascii="Arial" w:hAnsi="Arial" w:cs="Arial"/>
                    <w:b/>
                  </w:rPr>
                  <w:t>PROTOCOLO Nº: 10278/2013     DATA: 18/10/2013     HORA: 14:48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1B6F"/>
    <w:rsid w:val="00017A84"/>
    <w:rsid w:val="000D1C92"/>
    <w:rsid w:val="00146210"/>
    <w:rsid w:val="00197EDE"/>
    <w:rsid w:val="001B478A"/>
    <w:rsid w:val="001D1394"/>
    <w:rsid w:val="001F275D"/>
    <w:rsid w:val="0030042F"/>
    <w:rsid w:val="0033648A"/>
    <w:rsid w:val="00373483"/>
    <w:rsid w:val="003D3AA8"/>
    <w:rsid w:val="003E787A"/>
    <w:rsid w:val="00454EAC"/>
    <w:rsid w:val="00466D3F"/>
    <w:rsid w:val="0049057E"/>
    <w:rsid w:val="004B57DB"/>
    <w:rsid w:val="004C67DE"/>
    <w:rsid w:val="00525769"/>
    <w:rsid w:val="00533575"/>
    <w:rsid w:val="00557293"/>
    <w:rsid w:val="005A07CB"/>
    <w:rsid w:val="005A4CA8"/>
    <w:rsid w:val="005E493A"/>
    <w:rsid w:val="00630D4C"/>
    <w:rsid w:val="006A68DA"/>
    <w:rsid w:val="006F4A73"/>
    <w:rsid w:val="00705ABB"/>
    <w:rsid w:val="007977E6"/>
    <w:rsid w:val="00841D14"/>
    <w:rsid w:val="00882E35"/>
    <w:rsid w:val="00961FE7"/>
    <w:rsid w:val="009A42A8"/>
    <w:rsid w:val="009A7C1A"/>
    <w:rsid w:val="009F196D"/>
    <w:rsid w:val="00A422DA"/>
    <w:rsid w:val="00A452D6"/>
    <w:rsid w:val="00A71CAF"/>
    <w:rsid w:val="00A748F3"/>
    <w:rsid w:val="00A9035B"/>
    <w:rsid w:val="00AE702A"/>
    <w:rsid w:val="00AF43B1"/>
    <w:rsid w:val="00B63E2B"/>
    <w:rsid w:val="00B959E1"/>
    <w:rsid w:val="00C5373C"/>
    <w:rsid w:val="00CD613B"/>
    <w:rsid w:val="00CF7F49"/>
    <w:rsid w:val="00D03C62"/>
    <w:rsid w:val="00D26CB3"/>
    <w:rsid w:val="00D52EAB"/>
    <w:rsid w:val="00D73494"/>
    <w:rsid w:val="00D751B6"/>
    <w:rsid w:val="00D77771"/>
    <w:rsid w:val="00E41D6F"/>
    <w:rsid w:val="00E82CE2"/>
    <w:rsid w:val="00E903BB"/>
    <w:rsid w:val="00EB06C5"/>
    <w:rsid w:val="00EB7D7D"/>
    <w:rsid w:val="00EE7983"/>
    <w:rsid w:val="00EF0E69"/>
    <w:rsid w:val="00F01634"/>
    <w:rsid w:val="00F16623"/>
    <w:rsid w:val="00F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