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3048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E63376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 xml:space="preserve">a troca de lâmpada </w:t>
      </w:r>
      <w:r w:rsidR="003F45D1">
        <w:rPr>
          <w:rFonts w:ascii="Arial" w:hAnsi="Arial" w:cs="Arial"/>
          <w:sz w:val="24"/>
          <w:szCs w:val="24"/>
        </w:rPr>
        <w:t>na Rua Profeta Malaquias defronte o nº 310 no Laudissi I.</w:t>
      </w: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4C80" w:rsidRDefault="00A35AE9" w:rsidP="00474C8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>a troca de lâmpada na Rua Profeta Malaquias defronte o nº 310 no Laudissi I.</w:t>
      </w:r>
    </w:p>
    <w:p w:rsidR="00B27DAC" w:rsidRDefault="00B27DAC" w:rsidP="00B27DA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E5080" w:rsidRDefault="00CE5080" w:rsidP="00CE508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pois, da forma que se encontra o local está escuro causando transtornos e insegurança.</w:t>
      </w:r>
    </w:p>
    <w:p w:rsidR="00222D82" w:rsidRPr="00DE020A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90578">
        <w:rPr>
          <w:rFonts w:ascii="Arial" w:hAnsi="Arial" w:cs="Arial"/>
          <w:sz w:val="24"/>
          <w:szCs w:val="24"/>
        </w:rPr>
        <w:t>02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90578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f2da4400a314a2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8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487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438F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8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478429a-e36d-46ff-b02c-b9112e712266.png" Id="Rf6712c0965f6472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478429a-e36d-46ff-b02c-b9112e712266.png" Id="Rbf2da4400a314a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14B37-2EB2-43A3-858C-C2DF1D57C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1540</TotalTime>
  <Pages>1</Pages>
  <Words>107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384</cp:revision>
  <cp:lastPrinted>2014-10-17T18:19:00Z</cp:lastPrinted>
  <dcterms:created xsi:type="dcterms:W3CDTF">2014-01-16T16:53:00Z</dcterms:created>
  <dcterms:modified xsi:type="dcterms:W3CDTF">2018-05-02T13:30:00Z</dcterms:modified>
</cp:coreProperties>
</file>