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0E5556">
        <w:rPr>
          <w:rFonts w:ascii="Arial" w:hAnsi="Arial" w:cs="Arial"/>
          <w:sz w:val="24"/>
          <w:szCs w:val="24"/>
        </w:rPr>
        <w:t>instalação de placa na rotatória da Rua Tupis com Xavantes no Jd. São Francisco, indicando a localização do Cartório Eleitoral.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A0C" w:rsidRPr="009A5E22" w:rsidRDefault="00A35AE9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</w:t>
      </w:r>
      <w:r w:rsidR="000E5556">
        <w:rPr>
          <w:rFonts w:ascii="Arial" w:hAnsi="Arial" w:cs="Arial"/>
          <w:sz w:val="24"/>
          <w:szCs w:val="24"/>
        </w:rPr>
        <w:t xml:space="preserve"> instalação de placa na rotatória da Rua Tupis com Xavantes no Jd. São Francisco, indicando a localização do Cartório Eleitoral.</w:t>
      </w: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E5556">
        <w:rPr>
          <w:rFonts w:ascii="Arial" w:hAnsi="Arial" w:cs="Arial"/>
          <w:sz w:val="24"/>
          <w:szCs w:val="24"/>
        </w:rPr>
        <w:t xml:space="preserve">segundo eles a referida placa facilitará a localização do Cartório </w:t>
      </w:r>
      <w:r w:rsidR="00395B92">
        <w:rPr>
          <w:rFonts w:ascii="Arial" w:hAnsi="Arial" w:cs="Arial"/>
          <w:sz w:val="24"/>
          <w:szCs w:val="24"/>
        </w:rPr>
        <w:t>E</w:t>
      </w:r>
      <w:r w:rsidR="000E5556">
        <w:rPr>
          <w:rFonts w:ascii="Arial" w:hAnsi="Arial" w:cs="Arial"/>
          <w:sz w:val="24"/>
          <w:szCs w:val="24"/>
        </w:rPr>
        <w:t>leitoral principalmente às pessoas que não conhecem o bairro.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0E5556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74f8ac42044d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5556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5B92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329e50-fb25-4659-aeb7-4c85d1494022.png" Id="R2dfd2ae2a42840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329e50-fb25-4659-aeb7-4c85d1494022.png" Id="R8b74f8ac42044d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7B1A-CBDF-4BA3-8913-9E7156FC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125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2018-04-26T14:20:00Z</dcterms:modified>
</cp:coreProperties>
</file>