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</w:t>
      </w:r>
      <w:r>
        <w:rPr>
          <w:rFonts w:ascii="Arial" w:hAnsi="Arial" w:cs="Arial"/>
          <w:sz w:val="24"/>
          <w:szCs w:val="24"/>
        </w:rPr>
        <w:t>ao Poder Executivo municipal e aos órgãos competentes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intermedeie junto à Companhia Paulista de Força e Luz (CPFL) a</w:t>
      </w:r>
      <w:r>
        <w:rPr>
          <w:rFonts w:ascii="Arial" w:hAnsi="Arial" w:cs="Arial"/>
          <w:sz w:val="24"/>
          <w:szCs w:val="24"/>
        </w:rPr>
        <w:t xml:space="preserve"> </w:t>
      </w:r>
      <w:r w:rsidRPr="002C3A10">
        <w:rPr>
          <w:rFonts w:ascii="Arial" w:hAnsi="Arial" w:cs="Arial"/>
          <w:sz w:val="24"/>
          <w:szCs w:val="24"/>
        </w:rPr>
        <w:t>substituição de poste</w:t>
      </w:r>
      <w:r>
        <w:rPr>
          <w:rFonts w:ascii="Arial" w:hAnsi="Arial" w:cs="Arial"/>
          <w:sz w:val="24"/>
          <w:szCs w:val="24"/>
        </w:rPr>
        <w:t>s</w:t>
      </w:r>
      <w:r w:rsidRPr="002C3A10">
        <w:rPr>
          <w:rFonts w:ascii="Arial" w:hAnsi="Arial" w:cs="Arial"/>
          <w:sz w:val="24"/>
          <w:szCs w:val="24"/>
        </w:rPr>
        <w:t xml:space="preserve"> de madeira, localizado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vias do Jardim Europa</w:t>
      </w:r>
      <w:r w:rsidR="00D22546">
        <w:rPr>
          <w:rFonts w:ascii="Arial" w:hAnsi="Arial" w:cs="Arial"/>
          <w:sz w:val="24"/>
          <w:szCs w:val="24"/>
        </w:rPr>
        <w:t xml:space="preserve"> e do Parque Residencial </w:t>
      </w:r>
      <w:proofErr w:type="spellStart"/>
      <w:r w:rsidR="00D22546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intermedeie junto à Companhia Paulista de Força e Luz (CPFL) a </w:t>
      </w:r>
      <w:r w:rsidRPr="002C3A10">
        <w:rPr>
          <w:rFonts w:ascii="Arial" w:hAnsi="Arial" w:cs="Arial"/>
          <w:sz w:val="24"/>
          <w:szCs w:val="24"/>
        </w:rPr>
        <w:t>substituição de poste</w:t>
      </w:r>
      <w:r>
        <w:rPr>
          <w:rFonts w:ascii="Arial" w:hAnsi="Arial" w:cs="Arial"/>
          <w:sz w:val="24"/>
          <w:szCs w:val="24"/>
        </w:rPr>
        <w:t>s</w:t>
      </w:r>
      <w:r w:rsidRPr="002C3A10">
        <w:rPr>
          <w:rFonts w:ascii="Arial" w:hAnsi="Arial" w:cs="Arial"/>
          <w:sz w:val="24"/>
          <w:szCs w:val="24"/>
        </w:rPr>
        <w:t xml:space="preserve"> de madeira, localizado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nas ruas Luxemburgo, 444; Romênia, 119 e Avenida Alfredo </w:t>
      </w:r>
      <w:proofErr w:type="spellStart"/>
      <w:r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, 2770, todos as vias no</w:t>
      </w:r>
      <w:r>
        <w:rPr>
          <w:rFonts w:ascii="Arial" w:hAnsi="Arial" w:cs="Arial"/>
          <w:sz w:val="24"/>
          <w:szCs w:val="24"/>
        </w:rPr>
        <w:t xml:space="preserve"> Jardim Europa</w:t>
      </w:r>
      <w:r w:rsidR="00D22546">
        <w:rPr>
          <w:rFonts w:ascii="Arial" w:hAnsi="Arial" w:cs="Arial"/>
          <w:sz w:val="24"/>
          <w:szCs w:val="24"/>
        </w:rPr>
        <w:t xml:space="preserve"> e na Rua Alexandre Bell, 330 no Parque Residencial Frezzarin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dos locais acima mencionados procuraram por este vereador, no sentido de procede junto à Administração, intermediação com a Companhia Paulista de Força e Luz, a CPFL, para a substituição dos postes de madeira, localizados nos inclusos endereços.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problemas se assemelham, motivo pelo qual </w:t>
      </w:r>
      <w:proofErr w:type="gramStart"/>
      <w:r>
        <w:rPr>
          <w:rFonts w:ascii="Arial" w:hAnsi="Arial" w:cs="Arial"/>
          <w:sz w:val="24"/>
          <w:szCs w:val="24"/>
        </w:rPr>
        <w:t>concentro-os</w:t>
      </w:r>
      <w:proofErr w:type="gramEnd"/>
      <w:r>
        <w:rPr>
          <w:rFonts w:ascii="Arial" w:hAnsi="Arial" w:cs="Arial"/>
          <w:sz w:val="24"/>
          <w:szCs w:val="24"/>
        </w:rPr>
        <w:t xml:space="preserve"> em um único documento do Legislativo. Os postes além de antigos estão com a base podre, alguns inclusive pendendo para a via e sendo seguros apenas pela fiação, como é o caso da Rua Romênia, 119 e para tanto, visando evitar prejuízos e danos futuros, venho de maneira respeitosa, requerer o auxilio do Poder Executivo, para que intermedeie junto a concessionária a substituição dos mesmos.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A4518">
        <w:rPr>
          <w:rFonts w:ascii="Arial" w:hAnsi="Arial" w:cs="Arial"/>
          <w:sz w:val="24"/>
          <w:szCs w:val="24"/>
        </w:rPr>
        <w:t>13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F2" w:rsidRDefault="002009F2">
      <w:r>
        <w:separator/>
      </w:r>
    </w:p>
  </w:endnote>
  <w:endnote w:type="continuationSeparator" w:id="0">
    <w:p w:rsidR="002009F2" w:rsidRDefault="0020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F2" w:rsidRDefault="002009F2">
      <w:r>
        <w:separator/>
      </w:r>
    </w:p>
  </w:footnote>
  <w:footnote w:type="continuationSeparator" w:id="0">
    <w:p w:rsidR="002009F2" w:rsidRDefault="0020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5491054cba45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39dc95b-4823-4da1-8b23-9ae059929123.png" Id="R3fbc35e815064d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39dc95b-4823-4da1-8b23-9ae059929123.png" Id="R645491054cba45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2018-04-13T19:22:00Z</dcterms:created>
  <dcterms:modified xsi:type="dcterms:W3CDTF">2018-04-13T19:23:00Z</dcterms:modified>
</cp:coreProperties>
</file>