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B2EE8">
        <w:rPr>
          <w:rFonts w:ascii="Arial" w:hAnsi="Arial" w:cs="Arial"/>
        </w:rPr>
        <w:t>05697</w:t>
      </w:r>
      <w:r>
        <w:rPr>
          <w:rFonts w:ascii="Arial" w:hAnsi="Arial" w:cs="Arial"/>
        </w:rPr>
        <w:t>/</w:t>
      </w:r>
      <w:r w:rsidR="008B2EE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4B71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no sentido de </w:t>
      </w:r>
      <w:r w:rsidR="00DF4B71">
        <w:rPr>
          <w:rFonts w:ascii="Arial" w:hAnsi="Arial" w:cs="Arial"/>
          <w:sz w:val="24"/>
          <w:szCs w:val="24"/>
        </w:rPr>
        <w:t>ref</w:t>
      </w:r>
      <w:r w:rsidR="00B65335">
        <w:rPr>
          <w:rFonts w:ascii="Arial" w:hAnsi="Arial" w:cs="Arial"/>
          <w:sz w:val="24"/>
          <w:szCs w:val="24"/>
        </w:rPr>
        <w:t>azer</w:t>
      </w:r>
      <w:r w:rsidR="00DF4B71">
        <w:rPr>
          <w:rFonts w:ascii="Arial" w:hAnsi="Arial" w:cs="Arial"/>
          <w:sz w:val="24"/>
          <w:szCs w:val="24"/>
        </w:rPr>
        <w:t xml:space="preserve"> serviço </w:t>
      </w:r>
      <w:r w:rsidR="00654FF0">
        <w:rPr>
          <w:rFonts w:ascii="Arial" w:hAnsi="Arial" w:cs="Arial"/>
          <w:sz w:val="24"/>
          <w:szCs w:val="24"/>
        </w:rPr>
        <w:t>de pintura com a denominação do “Parque Infantil Arnaldo João Boaretto”</w:t>
      </w:r>
    </w:p>
    <w:p w:rsidR="00654FF0" w:rsidRDefault="00654FF0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4FF0" w:rsidRPr="00654FF0" w:rsidRDefault="00AC1A54" w:rsidP="00654FF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</w:t>
      </w:r>
      <w:r w:rsidR="00472501">
        <w:rPr>
          <w:rFonts w:ascii="Arial" w:hAnsi="Arial" w:cs="Arial"/>
          <w:bCs/>
          <w:sz w:val="24"/>
          <w:szCs w:val="24"/>
        </w:rPr>
        <w:t>tomada</w:t>
      </w:r>
      <w:r w:rsidR="00E16EAA">
        <w:rPr>
          <w:rFonts w:ascii="Arial" w:hAnsi="Arial" w:cs="Arial"/>
          <w:bCs/>
          <w:sz w:val="24"/>
          <w:szCs w:val="24"/>
        </w:rPr>
        <w:t xml:space="preserve">s </w:t>
      </w:r>
      <w:r w:rsidR="00DF4B71">
        <w:rPr>
          <w:rFonts w:ascii="Arial" w:hAnsi="Arial" w:cs="Arial"/>
          <w:bCs/>
          <w:sz w:val="24"/>
          <w:szCs w:val="24"/>
        </w:rPr>
        <w:t xml:space="preserve">no </w:t>
      </w:r>
      <w:r w:rsidR="00DF4B71" w:rsidRPr="00DF4B71">
        <w:rPr>
          <w:rFonts w:ascii="Arial" w:hAnsi="Arial" w:cs="Arial"/>
          <w:bCs/>
          <w:sz w:val="24"/>
          <w:szCs w:val="24"/>
        </w:rPr>
        <w:t xml:space="preserve">sentido de </w:t>
      </w:r>
      <w:r w:rsidR="00654FF0" w:rsidRPr="00654FF0">
        <w:rPr>
          <w:rFonts w:ascii="Arial" w:hAnsi="Arial" w:cs="Arial"/>
          <w:bCs/>
          <w:sz w:val="24"/>
          <w:szCs w:val="24"/>
        </w:rPr>
        <w:t>refazer serviço de pintura com a denominação do “Parque Infantil Arnaldo João Boaretto”</w:t>
      </w:r>
    </w:p>
    <w:p w:rsidR="00E16EAA" w:rsidRDefault="00E16EAA" w:rsidP="00654F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F4B71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654FF0">
        <w:rPr>
          <w:rFonts w:ascii="Arial" w:hAnsi="Arial" w:cs="Arial"/>
        </w:rPr>
        <w:t>reforma do parque está sendo concluída e a pintura na área externa</w:t>
      </w:r>
      <w:r w:rsidR="00464098">
        <w:rPr>
          <w:rFonts w:ascii="Arial" w:hAnsi="Arial" w:cs="Arial"/>
        </w:rPr>
        <w:t xml:space="preserve"> também</w:t>
      </w:r>
      <w:r w:rsidR="00654FF0">
        <w:rPr>
          <w:rFonts w:ascii="Arial" w:hAnsi="Arial" w:cs="Arial"/>
        </w:rPr>
        <w:t xml:space="preserve">. Há tempos havia desaparecido a pintura de nomenclatura do parque, o que é importante ser refeita. </w:t>
      </w:r>
      <w:r w:rsidR="00464098">
        <w:rPr>
          <w:rFonts w:ascii="Arial" w:hAnsi="Arial" w:cs="Arial"/>
        </w:rPr>
        <w:t>E</w:t>
      </w:r>
      <w:r w:rsidR="00654FF0">
        <w:rPr>
          <w:rFonts w:ascii="Arial" w:hAnsi="Arial" w:cs="Arial"/>
        </w:rPr>
        <w:t xml:space="preserve">ste </w:t>
      </w:r>
      <w:r w:rsidR="00464098">
        <w:rPr>
          <w:rFonts w:ascii="Arial" w:hAnsi="Arial" w:cs="Arial"/>
        </w:rPr>
        <w:t>é o momento propício, já que está um local renovado, deve também ter a sua identificação.</w:t>
      </w:r>
      <w:r w:rsidR="00654FF0">
        <w:rPr>
          <w:rFonts w:ascii="Arial" w:hAnsi="Arial" w:cs="Arial"/>
        </w:rPr>
        <w:t xml:space="preserve">  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64098">
        <w:rPr>
          <w:rFonts w:ascii="Arial" w:hAnsi="Arial" w:cs="Arial"/>
          <w:sz w:val="24"/>
          <w:szCs w:val="24"/>
        </w:rPr>
        <w:t>18 de outubro</w:t>
      </w:r>
      <w:r w:rsidR="0047250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BF" w:rsidRDefault="008707BF">
      <w:r>
        <w:separator/>
      </w:r>
    </w:p>
  </w:endnote>
  <w:endnote w:type="continuationSeparator" w:id="0">
    <w:p w:rsidR="008707BF" w:rsidRDefault="0087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BF" w:rsidRDefault="008707BF">
      <w:r>
        <w:separator/>
      </w:r>
    </w:p>
  </w:footnote>
  <w:footnote w:type="continuationSeparator" w:id="0">
    <w:p w:rsidR="008707BF" w:rsidRDefault="0087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522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65229" w:rsidRPr="00A65229" w:rsidRDefault="00A65229" w:rsidP="00A6522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65229">
                  <w:rPr>
                    <w:rFonts w:ascii="Arial" w:hAnsi="Arial" w:cs="Arial"/>
                    <w:b/>
                  </w:rPr>
                  <w:t>PROTOCOLO Nº: 10349/2013     DATA: 18/10/2013     HORA: 15:47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96CDC"/>
    <w:rsid w:val="001A41F8"/>
    <w:rsid w:val="001B478A"/>
    <w:rsid w:val="001D1394"/>
    <w:rsid w:val="00291AAB"/>
    <w:rsid w:val="00296439"/>
    <w:rsid w:val="002B6240"/>
    <w:rsid w:val="0031362A"/>
    <w:rsid w:val="0033648A"/>
    <w:rsid w:val="00373483"/>
    <w:rsid w:val="003B65ED"/>
    <w:rsid w:val="003D3AA8"/>
    <w:rsid w:val="003E463C"/>
    <w:rsid w:val="00422369"/>
    <w:rsid w:val="00454EAC"/>
    <w:rsid w:val="00464098"/>
    <w:rsid w:val="00472501"/>
    <w:rsid w:val="0049057E"/>
    <w:rsid w:val="004A120E"/>
    <w:rsid w:val="004B57DB"/>
    <w:rsid w:val="004C67DE"/>
    <w:rsid w:val="00536A12"/>
    <w:rsid w:val="005863C8"/>
    <w:rsid w:val="00625235"/>
    <w:rsid w:val="00654FF0"/>
    <w:rsid w:val="006B02CF"/>
    <w:rsid w:val="006B647A"/>
    <w:rsid w:val="00700990"/>
    <w:rsid w:val="00705ABB"/>
    <w:rsid w:val="008707BF"/>
    <w:rsid w:val="008B2EE8"/>
    <w:rsid w:val="0099246C"/>
    <w:rsid w:val="009F196D"/>
    <w:rsid w:val="009F4225"/>
    <w:rsid w:val="00A51E83"/>
    <w:rsid w:val="00A5789E"/>
    <w:rsid w:val="00A65229"/>
    <w:rsid w:val="00A71CAF"/>
    <w:rsid w:val="00A9035B"/>
    <w:rsid w:val="00A97EB8"/>
    <w:rsid w:val="00AC1A54"/>
    <w:rsid w:val="00AE702A"/>
    <w:rsid w:val="00B510C0"/>
    <w:rsid w:val="00B65335"/>
    <w:rsid w:val="00B905A9"/>
    <w:rsid w:val="00BC7D61"/>
    <w:rsid w:val="00C1059D"/>
    <w:rsid w:val="00CA07ED"/>
    <w:rsid w:val="00CD613B"/>
    <w:rsid w:val="00CF303A"/>
    <w:rsid w:val="00CF7F49"/>
    <w:rsid w:val="00D26CB3"/>
    <w:rsid w:val="00DE1A93"/>
    <w:rsid w:val="00DF4B71"/>
    <w:rsid w:val="00E16EAA"/>
    <w:rsid w:val="00E84AA3"/>
    <w:rsid w:val="00E903BB"/>
    <w:rsid w:val="00EB7D7D"/>
    <w:rsid w:val="00ED44EA"/>
    <w:rsid w:val="00EE7983"/>
    <w:rsid w:val="00F118ED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