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F05DE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AF05DE">
        <w:rPr>
          <w:rFonts w:ascii="Arial" w:hAnsi="Arial" w:cs="Arial"/>
          <w:sz w:val="24"/>
          <w:szCs w:val="24"/>
        </w:rPr>
        <w:t>Rafard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AF05DE">
        <w:rPr>
          <w:rFonts w:ascii="Arial" w:hAnsi="Arial" w:cs="Arial"/>
          <w:sz w:val="22"/>
          <w:szCs w:val="22"/>
        </w:rPr>
        <w:t>683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</w:t>
      </w:r>
      <w:bookmarkEnd w:id="0"/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>queimada</w:t>
      </w:r>
      <w:r w:rsidR="00AF05DE" w:rsidRPr="000E79AF">
        <w:rPr>
          <w:rFonts w:ascii="Arial" w:hAnsi="Arial" w:cs="Arial"/>
        </w:rPr>
        <w:t xml:space="preserve"> na</w:t>
      </w:r>
      <w:r w:rsidR="00AF05DE" w:rsidRPr="001726B8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 xml:space="preserve">Avenida </w:t>
      </w:r>
      <w:proofErr w:type="spellStart"/>
      <w:r w:rsidR="00AF05DE">
        <w:rPr>
          <w:rFonts w:ascii="Arial" w:hAnsi="Arial" w:cs="Arial"/>
        </w:rPr>
        <w:t>Rafard</w:t>
      </w:r>
      <w:proofErr w:type="spellEnd"/>
      <w:r w:rsidR="00AF05DE" w:rsidRPr="00134E38">
        <w:rPr>
          <w:rFonts w:ascii="Arial" w:hAnsi="Arial" w:cs="Arial"/>
        </w:rPr>
        <w:t>,</w:t>
      </w:r>
      <w:r w:rsidR="00AF05DE">
        <w:rPr>
          <w:rFonts w:ascii="Arial" w:hAnsi="Arial" w:cs="Arial"/>
        </w:rPr>
        <w:t xml:space="preserve"> defronte ao</w:t>
      </w:r>
      <w:r w:rsidR="00AF05DE" w:rsidRPr="00134E38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  <w:sz w:val="22"/>
          <w:szCs w:val="22"/>
        </w:rPr>
        <w:t xml:space="preserve">nº 683,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05DE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F05D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F05D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beb1290fc448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167f6a2-2f6c-44f8-9b6c-728ad4eb6bcc.png" Id="Raaf09ce05ade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167f6a2-2f6c-44f8-9b6c-728ad4eb6bcc.png" Id="R9abeb1290fc448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2017-01-05T18:00:00Z</cp:lastPrinted>
  <dcterms:created xsi:type="dcterms:W3CDTF">2017-04-17T19:18:00Z</dcterms:created>
  <dcterms:modified xsi:type="dcterms:W3CDTF">2018-04-11T18:07:00Z</dcterms:modified>
</cp:coreProperties>
</file>