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2595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165D14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operação </w:t>
      </w:r>
      <w:r w:rsidR="006E1BD0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tapa-buracos”</w:t>
      </w:r>
      <w:r w:rsidR="009F091C">
        <w:rPr>
          <w:rFonts w:ascii="Arial" w:hAnsi="Arial" w:cs="Arial"/>
          <w:sz w:val="24"/>
          <w:szCs w:val="24"/>
        </w:rPr>
        <w:t xml:space="preserve"> em toda extensão da </w:t>
      </w:r>
      <w:r w:rsidR="00F02400">
        <w:rPr>
          <w:rFonts w:ascii="Arial" w:hAnsi="Arial" w:cs="Arial"/>
          <w:sz w:val="24"/>
          <w:szCs w:val="24"/>
        </w:rPr>
        <w:t>Rua</w:t>
      </w:r>
      <w:r w:rsidR="00F02400" w:rsidRPr="00F02400">
        <w:rPr>
          <w:rFonts w:ascii="Arial" w:hAnsi="Arial" w:cs="Arial"/>
          <w:sz w:val="24"/>
          <w:szCs w:val="24"/>
        </w:rPr>
        <w:t xml:space="preserve"> Antônio Pedroso - Conj. Hab. Francisco de Cillo (Inocoop) </w:t>
      </w:r>
      <w:r w:rsidR="00F02400">
        <w:rPr>
          <w:rFonts w:ascii="Arial" w:hAnsi="Arial" w:cs="Arial"/>
          <w:sz w:val="24"/>
          <w:szCs w:val="24"/>
        </w:rPr>
        <w:t xml:space="preserve">... </w:t>
      </w:r>
      <w:bookmarkStart w:id="0" w:name="_GoBack"/>
      <w:bookmarkEnd w:id="0"/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</w:t>
      </w:r>
      <w:r w:rsidR="009F091C">
        <w:rPr>
          <w:rFonts w:ascii="Arial" w:hAnsi="Arial" w:cs="Arial"/>
          <w:sz w:val="24"/>
          <w:szCs w:val="24"/>
        </w:rPr>
        <w:t xml:space="preserve">em toda extensão da </w:t>
      </w:r>
      <w:r w:rsidR="009F091C" w:rsidRPr="009F091C">
        <w:rPr>
          <w:rFonts w:ascii="Arial" w:hAnsi="Arial" w:cs="Arial"/>
          <w:sz w:val="24"/>
          <w:szCs w:val="24"/>
        </w:rPr>
        <w:t xml:space="preserve">Rua </w:t>
      </w:r>
      <w:r w:rsidR="00C32D06">
        <w:rPr>
          <w:rFonts w:ascii="Arial" w:hAnsi="Arial" w:cs="Arial"/>
          <w:sz w:val="24"/>
          <w:szCs w:val="24"/>
        </w:rPr>
        <w:t>Antonio Pedroso</w:t>
      </w:r>
      <w:proofErr w:type="gramStart"/>
      <w:r w:rsidR="00C32D06">
        <w:rPr>
          <w:rFonts w:ascii="Arial" w:hAnsi="Arial" w:cs="Arial"/>
          <w:sz w:val="24"/>
          <w:szCs w:val="24"/>
        </w:rPr>
        <w:t xml:space="preserve">  </w:t>
      </w:r>
      <w:proofErr w:type="gramEnd"/>
      <w:r w:rsidR="00C32D06">
        <w:rPr>
          <w:rFonts w:ascii="Arial" w:hAnsi="Arial" w:cs="Arial"/>
          <w:sz w:val="24"/>
          <w:szCs w:val="24"/>
        </w:rPr>
        <w:t xml:space="preserve">no </w:t>
      </w:r>
      <w:proofErr w:type="spellStart"/>
      <w:r w:rsidR="00C32D06">
        <w:rPr>
          <w:rFonts w:ascii="Arial" w:hAnsi="Arial" w:cs="Arial"/>
          <w:sz w:val="24"/>
          <w:szCs w:val="24"/>
        </w:rPr>
        <w:t>inocoop</w:t>
      </w:r>
      <w:proofErr w:type="spellEnd"/>
      <w:r w:rsidR="009F091C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</w:t>
      </w:r>
      <w:r w:rsidR="00165D14">
        <w:rPr>
          <w:rFonts w:ascii="Arial" w:hAnsi="Arial" w:cs="Arial"/>
        </w:rPr>
        <w:t xml:space="preserve">, </w:t>
      </w:r>
      <w:r w:rsidR="0078098B">
        <w:rPr>
          <w:rFonts w:ascii="Arial" w:hAnsi="Arial" w:cs="Arial"/>
        </w:rPr>
        <w:t>este vereador pode</w:t>
      </w:r>
      <w:r w:rsidR="00165D14">
        <w:rPr>
          <w:rFonts w:ascii="Arial" w:hAnsi="Arial" w:cs="Arial"/>
        </w:rPr>
        <w:t xml:space="preserve"> consta</w:t>
      </w:r>
      <w:r w:rsidR="0078098B">
        <w:rPr>
          <w:rFonts w:ascii="Arial" w:hAnsi="Arial" w:cs="Arial"/>
        </w:rPr>
        <w:t>tar</w:t>
      </w:r>
      <w:r w:rsidR="00165D14">
        <w:rPr>
          <w:rFonts w:ascii="Arial" w:hAnsi="Arial" w:cs="Arial"/>
        </w:rPr>
        <w:t xml:space="preserve"> o estado </w:t>
      </w:r>
      <w:r w:rsidRPr="00F75516">
        <w:rPr>
          <w:rFonts w:ascii="Arial" w:hAnsi="Arial" w:cs="Arial"/>
        </w:rPr>
        <w:t xml:space="preserve">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440635">
        <w:rPr>
          <w:rFonts w:ascii="Arial" w:hAnsi="Arial" w:cs="Arial"/>
          <w:sz w:val="24"/>
          <w:szCs w:val="24"/>
        </w:rPr>
        <w:t xml:space="preserve">, em </w:t>
      </w:r>
      <w:r w:rsidR="00C32D06">
        <w:rPr>
          <w:rFonts w:ascii="Arial" w:hAnsi="Arial" w:cs="Arial"/>
          <w:sz w:val="24"/>
          <w:szCs w:val="24"/>
        </w:rPr>
        <w:t>02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C32D06">
        <w:rPr>
          <w:rFonts w:ascii="Arial" w:hAnsi="Arial" w:cs="Arial"/>
          <w:sz w:val="24"/>
          <w:szCs w:val="24"/>
        </w:rPr>
        <w:t>abril</w:t>
      </w:r>
      <w:proofErr w:type="gramStart"/>
      <w:r w:rsidR="00C32D06">
        <w:rPr>
          <w:rFonts w:ascii="Arial" w:hAnsi="Arial" w:cs="Arial"/>
          <w:sz w:val="24"/>
          <w:szCs w:val="24"/>
        </w:rPr>
        <w:t xml:space="preserve"> </w:t>
      </w:r>
      <w:r w:rsidR="004C5499">
        <w:rPr>
          <w:rFonts w:ascii="Arial" w:hAnsi="Arial" w:cs="Arial"/>
          <w:sz w:val="24"/>
          <w:szCs w:val="24"/>
        </w:rPr>
        <w:t xml:space="preserve"> </w:t>
      </w:r>
      <w:proofErr w:type="gramEnd"/>
      <w:r w:rsidR="00165D14">
        <w:rPr>
          <w:rFonts w:ascii="Arial" w:hAnsi="Arial" w:cs="Arial"/>
          <w:sz w:val="24"/>
          <w:szCs w:val="24"/>
        </w:rPr>
        <w:t>de 2.01</w:t>
      </w:r>
      <w:r w:rsidR="004C5499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65D14" w:rsidRDefault="00165D14" w:rsidP="00A35AE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53E" w:rsidRDefault="00CB053E">
      <w:r>
        <w:separator/>
      </w:r>
    </w:p>
  </w:endnote>
  <w:endnote w:type="continuationSeparator" w:id="0">
    <w:p w:rsidR="00CB053E" w:rsidRDefault="00CB0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53E" w:rsidRDefault="00CB053E">
      <w:r>
        <w:separator/>
      </w:r>
    </w:p>
  </w:footnote>
  <w:footnote w:type="continuationSeparator" w:id="0">
    <w:p w:rsidR="00CB053E" w:rsidRDefault="00CB05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65D1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65D1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65D1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026dacaf791491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2F0A"/>
    <w:rsid w:val="000D567C"/>
    <w:rsid w:val="00165D14"/>
    <w:rsid w:val="001B22EA"/>
    <w:rsid w:val="001B478A"/>
    <w:rsid w:val="001D1394"/>
    <w:rsid w:val="001D3430"/>
    <w:rsid w:val="0033648A"/>
    <w:rsid w:val="00373483"/>
    <w:rsid w:val="003D3AA8"/>
    <w:rsid w:val="00440635"/>
    <w:rsid w:val="00442187"/>
    <w:rsid w:val="00454EAC"/>
    <w:rsid w:val="00474705"/>
    <w:rsid w:val="0049057E"/>
    <w:rsid w:val="004B57DB"/>
    <w:rsid w:val="004C5499"/>
    <w:rsid w:val="004C67DE"/>
    <w:rsid w:val="004F310C"/>
    <w:rsid w:val="00585397"/>
    <w:rsid w:val="005E0E5F"/>
    <w:rsid w:val="006E1BD0"/>
    <w:rsid w:val="00705ABB"/>
    <w:rsid w:val="0078098B"/>
    <w:rsid w:val="00795881"/>
    <w:rsid w:val="009F091C"/>
    <w:rsid w:val="009F196D"/>
    <w:rsid w:val="00A35AE9"/>
    <w:rsid w:val="00A71CAF"/>
    <w:rsid w:val="00A9035B"/>
    <w:rsid w:val="00AE702A"/>
    <w:rsid w:val="00C32D06"/>
    <w:rsid w:val="00C90E69"/>
    <w:rsid w:val="00CB053E"/>
    <w:rsid w:val="00CD613B"/>
    <w:rsid w:val="00CE75AA"/>
    <w:rsid w:val="00CF7F49"/>
    <w:rsid w:val="00D26CB3"/>
    <w:rsid w:val="00D87430"/>
    <w:rsid w:val="00E11920"/>
    <w:rsid w:val="00E903BB"/>
    <w:rsid w:val="00EB7D7D"/>
    <w:rsid w:val="00EE7983"/>
    <w:rsid w:val="00F02400"/>
    <w:rsid w:val="00F1614E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63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f7965e5-673c-4ac0-80a0-cc7afe7047ee.png" Id="R1d8f4123dd8e4f8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ff7965e5-673c-4ac0-80a0-cc7afe7047ee.png" Id="R6026dacaf791491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2</cp:revision>
  <cp:lastPrinted>2013-01-24T12:50:00Z</cp:lastPrinted>
  <dcterms:created xsi:type="dcterms:W3CDTF">2018-04-02T15:57:00Z</dcterms:created>
  <dcterms:modified xsi:type="dcterms:W3CDTF">2018-04-02T15:57:00Z</dcterms:modified>
</cp:coreProperties>
</file>