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4753F0">
        <w:rPr>
          <w:rFonts w:ascii="Arial" w:hAnsi="Arial" w:cs="Arial"/>
          <w:sz w:val="24"/>
          <w:szCs w:val="24"/>
        </w:rPr>
        <w:t xml:space="preserve">a operação tapa-buraco na Rua </w:t>
      </w:r>
      <w:r w:rsidR="009F0EEE">
        <w:rPr>
          <w:rFonts w:ascii="Arial" w:hAnsi="Arial" w:cs="Arial"/>
          <w:sz w:val="24"/>
          <w:szCs w:val="24"/>
        </w:rPr>
        <w:t xml:space="preserve">Clóvis </w:t>
      </w:r>
      <w:proofErr w:type="spellStart"/>
      <w:r w:rsidR="009F0EEE">
        <w:rPr>
          <w:rFonts w:ascii="Arial" w:hAnsi="Arial" w:cs="Arial"/>
          <w:sz w:val="24"/>
          <w:szCs w:val="24"/>
        </w:rPr>
        <w:t>Bevilacqua</w:t>
      </w:r>
      <w:proofErr w:type="spellEnd"/>
      <w:r w:rsidR="009F0EEE">
        <w:rPr>
          <w:rFonts w:ascii="Arial" w:hAnsi="Arial" w:cs="Arial"/>
          <w:sz w:val="24"/>
          <w:szCs w:val="24"/>
        </w:rPr>
        <w:t>, no Jardim Santa Rosa II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F0EEE">
        <w:rPr>
          <w:rFonts w:ascii="Arial" w:hAnsi="Arial" w:cs="Arial"/>
          <w:sz w:val="24"/>
          <w:szCs w:val="24"/>
        </w:rPr>
        <w:t xml:space="preserve">para que proceda com a operação tapa-buraco na Rua Clóvis </w:t>
      </w:r>
      <w:proofErr w:type="spellStart"/>
      <w:r w:rsidR="009F0EEE">
        <w:rPr>
          <w:rFonts w:ascii="Arial" w:hAnsi="Arial" w:cs="Arial"/>
          <w:sz w:val="24"/>
          <w:szCs w:val="24"/>
        </w:rPr>
        <w:t>Bevilacqua</w:t>
      </w:r>
      <w:proofErr w:type="spellEnd"/>
      <w:r w:rsidR="009F0EEE">
        <w:rPr>
          <w:rFonts w:ascii="Arial" w:hAnsi="Arial" w:cs="Arial"/>
          <w:sz w:val="24"/>
          <w:szCs w:val="24"/>
        </w:rPr>
        <w:t>, no Jardim Santa Rosa II.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F0EEE" w:rsidRDefault="009F0EEE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Diversos munícipes compartilharam nas redes sociais nesta semana, fotos da via em extremo estado de “decomposição” de seu asfalto, ressaltando os perigos da situação e os danos que tais buracos causam nos patrimônios dos cidadãos. </w:t>
      </w:r>
    </w:p>
    <w:p w:rsidR="004753F0" w:rsidRDefault="009F0EEE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em questão fica na rua supramencionada, nas proximidades com o entroncamento das ruas Alemanha, Holanda e Benjamin </w:t>
      </w:r>
      <w:proofErr w:type="spellStart"/>
      <w:r>
        <w:rPr>
          <w:rFonts w:ascii="Arial" w:hAnsi="Arial" w:cs="Arial"/>
          <w:sz w:val="24"/>
          <w:szCs w:val="24"/>
        </w:rPr>
        <w:t>Fornazim</w:t>
      </w:r>
      <w:proofErr w:type="spellEnd"/>
      <w:r>
        <w:rPr>
          <w:rFonts w:ascii="Arial" w:hAnsi="Arial" w:cs="Arial"/>
          <w:sz w:val="24"/>
          <w:szCs w:val="24"/>
        </w:rPr>
        <w:t>. 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4753F0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via recebe grande fluxo de ônibus, fato que torna ainda mais emergencial tal reparo. </w:t>
      </w:r>
      <w:bookmarkStart w:id="0" w:name="_GoBack"/>
      <w:bookmarkEnd w:id="0"/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</w:t>
      </w:r>
      <w:r w:rsidR="004D114E">
        <w:rPr>
          <w:rFonts w:ascii="Arial" w:hAnsi="Arial" w:cs="Arial"/>
          <w:sz w:val="24"/>
          <w:szCs w:val="24"/>
        </w:rPr>
        <w:t>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33" w:rsidRDefault="00DA2133">
      <w:r>
        <w:separator/>
      </w:r>
    </w:p>
  </w:endnote>
  <w:endnote w:type="continuationSeparator" w:id="0">
    <w:p w:rsidR="00DA2133" w:rsidRDefault="00DA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33" w:rsidRDefault="00DA2133">
      <w:r>
        <w:separator/>
      </w:r>
    </w:p>
  </w:footnote>
  <w:footnote w:type="continuationSeparator" w:id="0">
    <w:p w:rsidR="00DA2133" w:rsidRDefault="00DA2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b8d4eeb8c44a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1e1633-84ce-4e61-b611-874c36b21f98.png" Id="R894cfba205934c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61e1633-84ce-4e61-b611-874c36b21f98.png" Id="R86b8d4eeb8c44a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2018-03-29T16:29:00Z</dcterms:created>
  <dcterms:modified xsi:type="dcterms:W3CDTF">2018-03-29T16:29:00Z</dcterms:modified>
</cp:coreProperties>
</file>