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Rua Vereador João Chagas, no jardim Santa Rosa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01EC">
        <w:rPr>
          <w:rFonts w:ascii="Arial" w:hAnsi="Arial" w:cs="Arial"/>
          <w:sz w:val="24"/>
          <w:szCs w:val="24"/>
        </w:rPr>
        <w:t>quanto à troca de lâmpada na Rua Vereador João Chagas,</w:t>
      </w:r>
      <w:r w:rsidR="001E01EC">
        <w:rPr>
          <w:rFonts w:ascii="Arial" w:hAnsi="Arial" w:cs="Arial"/>
          <w:sz w:val="24"/>
          <w:szCs w:val="24"/>
        </w:rPr>
        <w:t xml:space="preserve"> defronte ao número 162,</w:t>
      </w:r>
      <w:r w:rsidR="001E01EC">
        <w:rPr>
          <w:rFonts w:ascii="Arial" w:hAnsi="Arial" w:cs="Arial"/>
          <w:sz w:val="24"/>
          <w:szCs w:val="24"/>
        </w:rPr>
        <w:t xml:space="preserve"> no jardim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três meses, sendo necessária a troca, haja vista que no período noturno a via se torna muito escura, o que compromete a segurança e o bem estar dos moradores da localidade.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05" w:rsidRDefault="00D23705">
      <w:r>
        <w:separator/>
      </w:r>
    </w:p>
  </w:endnote>
  <w:endnote w:type="continuationSeparator" w:id="0">
    <w:p w:rsidR="00D23705" w:rsidRDefault="00D2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05" w:rsidRDefault="00D23705">
      <w:r>
        <w:separator/>
      </w:r>
    </w:p>
  </w:footnote>
  <w:footnote w:type="continuationSeparator" w:id="0">
    <w:p w:rsidR="00D23705" w:rsidRDefault="00D2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bf69eabd4b4d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fa47d4-3641-42bc-9d6c-f799789c9953.png" Id="R18e2fc8db32948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fa47d4-3641-42bc-9d6c-f799789c9953.png" Id="Re9bf69eabd4b4d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2018-03-23T15:39:00Z</dcterms:created>
  <dcterms:modified xsi:type="dcterms:W3CDTF">2018-03-23T15:39:00Z</dcterms:modified>
</cp:coreProperties>
</file>