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 de maneira URGENTE à revisão na iluminaçã</w:t>
      </w:r>
      <w:r w:rsidR="00C31E5B">
        <w:rPr>
          <w:rFonts w:ascii="Arial" w:hAnsi="Arial" w:cs="Arial"/>
          <w:sz w:val="24"/>
          <w:szCs w:val="24"/>
        </w:rPr>
        <w:t>o pública completa das Ruas Ana de Campos Machado e Juvenal Siqueira Santos no bairro Terras de Santa Bárbara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1E5B">
        <w:rPr>
          <w:rFonts w:ascii="Arial" w:hAnsi="Arial" w:cs="Arial"/>
          <w:sz w:val="24"/>
          <w:szCs w:val="24"/>
        </w:rPr>
        <w:t>para que proceda de maneira URGENTE à revisão na iluminação pública completa das Ruas Ana de Campos Machado e Juvenal Siqueira Santos no bairro Terras de Santa Bárbara.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</w:t>
      </w:r>
      <w:r w:rsidR="00C31E5B">
        <w:rPr>
          <w:rFonts w:ascii="Arial" w:hAnsi="Arial" w:cs="Arial"/>
          <w:sz w:val="24"/>
          <w:szCs w:val="24"/>
        </w:rPr>
        <w:t>completa revisão na iluminação pública destas duas ruas, pois, segundo os moradores, são vários pontos de iluminação nas vias que apresentam falta de iluminação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39" w:rsidRDefault="00361D39">
      <w:r>
        <w:separator/>
      </w:r>
    </w:p>
  </w:endnote>
  <w:endnote w:type="continuationSeparator" w:id="0">
    <w:p w:rsidR="00361D39" w:rsidRDefault="003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39" w:rsidRDefault="00361D39">
      <w:r>
        <w:separator/>
      </w:r>
    </w:p>
  </w:footnote>
  <w:footnote w:type="continuationSeparator" w:id="0">
    <w:p w:rsidR="00361D39" w:rsidRDefault="0036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a44d940b1940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63bbee-91c1-4cd4-8e26-1a5bc4b8fe34.png" Id="Rc0db9717f74b46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a63bbee-91c1-4cd4-8e26-1a5bc4b8fe34.png" Id="R03a44d940b1940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2018-03-23T15:48:00Z</dcterms:created>
  <dcterms:modified xsi:type="dcterms:W3CDTF">2018-03-23T15:48:00Z</dcterms:modified>
</cp:coreProperties>
</file>