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bookmarkStart w:id="0" w:name="_GoBack"/>
      <w:bookmarkEnd w:id="0"/>
      <w:r w:rsidRPr="00C355D1">
        <w:rPr>
          <w:rFonts w:ascii="Arial" w:hAnsi="Arial" w:cs="Arial"/>
        </w:rPr>
        <w:t xml:space="preserve">INDICAÇÃO Nº </w:t>
      </w:r>
      <w:r w:rsidR="00E820F8">
        <w:rPr>
          <w:rFonts w:ascii="Arial" w:hAnsi="Arial" w:cs="Arial"/>
        </w:rPr>
        <w:t>05757</w:t>
      </w:r>
      <w:r w:rsidRPr="00C355D1">
        <w:rPr>
          <w:rFonts w:ascii="Arial" w:hAnsi="Arial" w:cs="Arial"/>
        </w:rPr>
        <w:t>/</w:t>
      </w:r>
      <w:r w:rsidR="00E820F8">
        <w:rPr>
          <w:rFonts w:ascii="Arial" w:hAnsi="Arial" w:cs="Arial"/>
        </w:rPr>
        <w:t>2013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Sugere ao Poder Executivo Municipal</w:t>
      </w:r>
      <w:r w:rsidR="00BD40C5">
        <w:rPr>
          <w:rFonts w:ascii="Arial" w:hAnsi="Arial" w:cs="Arial"/>
          <w:sz w:val="24"/>
          <w:szCs w:val="24"/>
        </w:rPr>
        <w:t>,</w:t>
      </w:r>
      <w:r w:rsidRPr="00C355D1">
        <w:rPr>
          <w:rFonts w:ascii="Arial" w:hAnsi="Arial" w:cs="Arial"/>
          <w:sz w:val="24"/>
          <w:szCs w:val="24"/>
        </w:rPr>
        <w:t xml:space="preserve"> </w:t>
      </w:r>
      <w:r w:rsidR="00BD40C5">
        <w:rPr>
          <w:rFonts w:ascii="Arial" w:hAnsi="Arial" w:cs="Arial"/>
          <w:sz w:val="24"/>
          <w:szCs w:val="24"/>
        </w:rPr>
        <w:t>que efetue</w:t>
      </w:r>
      <w:r w:rsidR="000D1C92">
        <w:rPr>
          <w:rFonts w:ascii="Arial" w:hAnsi="Arial" w:cs="Arial"/>
          <w:sz w:val="24"/>
          <w:szCs w:val="24"/>
        </w:rPr>
        <w:t xml:space="preserve"> </w:t>
      </w:r>
      <w:r w:rsidR="003043F4">
        <w:rPr>
          <w:rFonts w:ascii="Arial" w:hAnsi="Arial" w:cs="Arial"/>
          <w:sz w:val="24"/>
          <w:szCs w:val="24"/>
        </w:rPr>
        <w:t xml:space="preserve">limpeza </w:t>
      </w:r>
      <w:r w:rsidR="00BD40C5">
        <w:rPr>
          <w:rFonts w:ascii="Arial" w:hAnsi="Arial" w:cs="Arial"/>
          <w:sz w:val="24"/>
          <w:szCs w:val="24"/>
        </w:rPr>
        <w:t>de área localizada no Parque Olaria</w:t>
      </w:r>
      <w:r w:rsidR="001563AB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E41D6F">
        <w:rPr>
          <w:rFonts w:ascii="Arial" w:hAnsi="Arial" w:cs="Arial"/>
          <w:bCs/>
          <w:sz w:val="24"/>
          <w:szCs w:val="24"/>
        </w:rPr>
        <w:t xml:space="preserve">efetue </w:t>
      </w:r>
      <w:r w:rsidR="00787117">
        <w:rPr>
          <w:rFonts w:ascii="Arial" w:hAnsi="Arial" w:cs="Arial"/>
          <w:bCs/>
          <w:sz w:val="24"/>
          <w:szCs w:val="24"/>
        </w:rPr>
        <w:t>limpeza em toda extens</w:t>
      </w:r>
      <w:r w:rsidR="003043F4">
        <w:rPr>
          <w:rFonts w:ascii="Arial" w:hAnsi="Arial" w:cs="Arial"/>
          <w:bCs/>
          <w:sz w:val="24"/>
          <w:szCs w:val="24"/>
        </w:rPr>
        <w:t xml:space="preserve">ão </w:t>
      </w:r>
      <w:r w:rsidR="00BD40C5">
        <w:rPr>
          <w:rFonts w:ascii="Arial" w:hAnsi="Arial" w:cs="Arial"/>
          <w:bCs/>
          <w:sz w:val="24"/>
          <w:szCs w:val="24"/>
        </w:rPr>
        <w:t>da área localizada na Rua Dr. Sebastião de Paula Coelho, próximo a residência de número 1.325, Parque Olaria</w:t>
      </w:r>
      <w:r w:rsidR="009A42A8">
        <w:rPr>
          <w:rFonts w:ascii="Arial" w:hAnsi="Arial" w:cs="Arial"/>
          <w:bCs/>
          <w:sz w:val="24"/>
          <w:szCs w:val="24"/>
        </w:rPr>
        <w:t>.</w:t>
      </w:r>
    </w:p>
    <w:p w:rsidR="00D751B6" w:rsidRPr="00C355D1" w:rsidRDefault="00D751B6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03C62" w:rsidRPr="00C355D1" w:rsidRDefault="00787117" w:rsidP="00D7349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da Rua </w:t>
      </w:r>
      <w:r w:rsidR="00BD40C5">
        <w:rPr>
          <w:rFonts w:ascii="Arial" w:hAnsi="Arial" w:cs="Arial"/>
        </w:rPr>
        <w:t>Dr. Sebastião de Paula Coelho e adjacências estão revoltados com a situação de sujeira que a área apresenta, pedem a limpeza do local e a instalação de uma placa proibindo o descarte irregular de lixo e entulhos que</w:t>
      </w:r>
      <w:r w:rsidR="00604C3C">
        <w:rPr>
          <w:rFonts w:ascii="Arial" w:hAnsi="Arial" w:cs="Arial"/>
        </w:rPr>
        <w:t>,</w:t>
      </w:r>
      <w:r w:rsidR="00BD40C5">
        <w:rPr>
          <w:rFonts w:ascii="Arial" w:hAnsi="Arial" w:cs="Arial"/>
        </w:rPr>
        <w:t xml:space="preserve"> atraem moscas, insetos, animais peçonhentos e roedores.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BD40C5">
        <w:rPr>
          <w:rFonts w:ascii="Arial" w:hAnsi="Arial" w:cs="Arial"/>
          <w:sz w:val="24"/>
          <w:szCs w:val="24"/>
        </w:rPr>
        <w:t>23</w:t>
      </w:r>
      <w:r w:rsidR="00B63E2B">
        <w:rPr>
          <w:rFonts w:ascii="Arial" w:hAnsi="Arial" w:cs="Arial"/>
          <w:sz w:val="24"/>
          <w:szCs w:val="24"/>
        </w:rPr>
        <w:t xml:space="preserve"> de outubro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B63E2B">
        <w:rPr>
          <w:rFonts w:ascii="Arial" w:hAnsi="Arial" w:cs="Arial"/>
          <w:sz w:val="24"/>
          <w:szCs w:val="24"/>
        </w:rPr>
        <w:t>13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B63E2B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6BD3" w:rsidRDefault="00416BD3">
      <w:r>
        <w:separator/>
      </w:r>
    </w:p>
  </w:endnote>
  <w:endnote w:type="continuationSeparator" w:id="0">
    <w:p w:rsidR="00416BD3" w:rsidRDefault="00416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6BD3" w:rsidRDefault="00416BD3">
      <w:r>
        <w:separator/>
      </w:r>
    </w:p>
  </w:footnote>
  <w:footnote w:type="continuationSeparator" w:id="0">
    <w:p w:rsidR="00416BD3" w:rsidRDefault="00416B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11988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A11988" w:rsidRPr="00A11988" w:rsidRDefault="00A11988" w:rsidP="00A11988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A11988">
                  <w:rPr>
                    <w:rFonts w:ascii="Arial" w:hAnsi="Arial" w:cs="Arial"/>
                    <w:b/>
                  </w:rPr>
                  <w:t>PROTOCOLO Nº: 10510/2013     DATA: 24/10/2013     HORA: 12:57     USUÁRIO: REINALDO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D1C92"/>
    <w:rsid w:val="00146210"/>
    <w:rsid w:val="001563AB"/>
    <w:rsid w:val="00180DF9"/>
    <w:rsid w:val="001B478A"/>
    <w:rsid w:val="001D1394"/>
    <w:rsid w:val="003043F4"/>
    <w:rsid w:val="0033648A"/>
    <w:rsid w:val="00373483"/>
    <w:rsid w:val="003D3AA8"/>
    <w:rsid w:val="003E787A"/>
    <w:rsid w:val="00416BD3"/>
    <w:rsid w:val="00454EAC"/>
    <w:rsid w:val="00466D3F"/>
    <w:rsid w:val="0049057E"/>
    <w:rsid w:val="004B57DB"/>
    <w:rsid w:val="004C67DE"/>
    <w:rsid w:val="005E493A"/>
    <w:rsid w:val="00604C3C"/>
    <w:rsid w:val="00692698"/>
    <w:rsid w:val="006A68DA"/>
    <w:rsid w:val="006F4A73"/>
    <w:rsid w:val="00705ABB"/>
    <w:rsid w:val="00710E30"/>
    <w:rsid w:val="00787117"/>
    <w:rsid w:val="007977E6"/>
    <w:rsid w:val="00841D14"/>
    <w:rsid w:val="00882E35"/>
    <w:rsid w:val="008E322E"/>
    <w:rsid w:val="008E67E6"/>
    <w:rsid w:val="00961FE7"/>
    <w:rsid w:val="009A42A8"/>
    <w:rsid w:val="009A7C1A"/>
    <w:rsid w:val="009C11C5"/>
    <w:rsid w:val="009C5912"/>
    <w:rsid w:val="009D08AA"/>
    <w:rsid w:val="009F196D"/>
    <w:rsid w:val="00A11988"/>
    <w:rsid w:val="00A422DA"/>
    <w:rsid w:val="00A452D6"/>
    <w:rsid w:val="00A71CAF"/>
    <w:rsid w:val="00A9035B"/>
    <w:rsid w:val="00AE702A"/>
    <w:rsid w:val="00B63E2B"/>
    <w:rsid w:val="00BA54BA"/>
    <w:rsid w:val="00BD40C5"/>
    <w:rsid w:val="00CD613B"/>
    <w:rsid w:val="00CF7F49"/>
    <w:rsid w:val="00D03C62"/>
    <w:rsid w:val="00D26CB3"/>
    <w:rsid w:val="00D73494"/>
    <w:rsid w:val="00D751B6"/>
    <w:rsid w:val="00D77771"/>
    <w:rsid w:val="00E41D6F"/>
    <w:rsid w:val="00E820F8"/>
    <w:rsid w:val="00E82CE2"/>
    <w:rsid w:val="00E903BB"/>
    <w:rsid w:val="00EB06C5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724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2014-01-14T17:02:00Z</dcterms:created>
  <dcterms:modified xsi:type="dcterms:W3CDTF">2014-01-14T17:02:00Z</dcterms:modified>
</cp:coreProperties>
</file>