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56BFB">
        <w:rPr>
          <w:rFonts w:ascii="Arial" w:hAnsi="Arial" w:cs="Arial"/>
        </w:rPr>
        <w:t>05762</w:t>
      </w:r>
      <w:r w:rsidRPr="00F75516">
        <w:rPr>
          <w:rFonts w:ascii="Arial" w:hAnsi="Arial" w:cs="Arial"/>
        </w:rPr>
        <w:t>/</w:t>
      </w:r>
      <w:r w:rsidR="00D56BF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B819E5">
        <w:rPr>
          <w:rFonts w:ascii="Arial" w:hAnsi="Arial" w:cs="Arial"/>
          <w:sz w:val="24"/>
          <w:szCs w:val="24"/>
        </w:rPr>
        <w:t>na</w:t>
      </w:r>
      <w:r w:rsidR="009771D7">
        <w:rPr>
          <w:rFonts w:ascii="Arial" w:hAnsi="Arial" w:cs="Arial"/>
          <w:sz w:val="24"/>
          <w:szCs w:val="24"/>
        </w:rPr>
        <w:t xml:space="preserve"> Rua </w:t>
      </w:r>
      <w:r w:rsidR="00F12B9C">
        <w:rPr>
          <w:rFonts w:ascii="Arial" w:hAnsi="Arial" w:cs="Arial"/>
          <w:sz w:val="24"/>
          <w:szCs w:val="24"/>
        </w:rPr>
        <w:t>do Chá, nº 501, no bairro Jardim Pérola.</w:t>
      </w:r>
      <w:r w:rsidR="00B40D4F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B819E5">
        <w:rPr>
          <w:rFonts w:ascii="Arial" w:hAnsi="Arial" w:cs="Arial"/>
          <w:sz w:val="24"/>
          <w:szCs w:val="24"/>
        </w:rPr>
        <w:t xml:space="preserve"> operação “</w:t>
      </w:r>
      <w:r w:rsidR="00B819E5" w:rsidRPr="00F75516">
        <w:rPr>
          <w:rFonts w:ascii="Arial" w:hAnsi="Arial" w:cs="Arial"/>
          <w:sz w:val="24"/>
          <w:szCs w:val="24"/>
        </w:rPr>
        <w:t xml:space="preserve">tapa-buracos” </w:t>
      </w:r>
      <w:r w:rsidR="00B819E5">
        <w:rPr>
          <w:rFonts w:ascii="Arial" w:hAnsi="Arial" w:cs="Arial"/>
          <w:sz w:val="24"/>
          <w:szCs w:val="24"/>
        </w:rPr>
        <w:t>na</w:t>
      </w:r>
      <w:r w:rsidR="00F12B9C" w:rsidRPr="00F12B9C">
        <w:rPr>
          <w:rFonts w:ascii="Arial" w:hAnsi="Arial" w:cs="Arial"/>
          <w:sz w:val="24"/>
          <w:szCs w:val="24"/>
        </w:rPr>
        <w:t xml:space="preserve"> </w:t>
      </w:r>
      <w:r w:rsidR="00F12B9C">
        <w:rPr>
          <w:rFonts w:ascii="Arial" w:hAnsi="Arial" w:cs="Arial"/>
          <w:sz w:val="24"/>
          <w:szCs w:val="24"/>
        </w:rPr>
        <w:t>Rua do Chá, nº 501, no bairro Jardim Pérola</w:t>
      </w:r>
      <w:r w:rsidR="009771D7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B57BAB">
        <w:rPr>
          <w:rFonts w:ascii="Arial" w:hAnsi="Arial" w:cs="Arial"/>
          <w:sz w:val="24"/>
          <w:szCs w:val="24"/>
        </w:rPr>
        <w:t>2</w:t>
      </w:r>
      <w:r w:rsidR="00F12B9C">
        <w:rPr>
          <w:rFonts w:ascii="Arial" w:hAnsi="Arial" w:cs="Arial"/>
          <w:sz w:val="24"/>
          <w:szCs w:val="24"/>
        </w:rPr>
        <w:t>4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B40D4F">
        <w:rPr>
          <w:rFonts w:ascii="Arial" w:hAnsi="Arial" w:cs="Arial"/>
          <w:sz w:val="24"/>
          <w:szCs w:val="24"/>
        </w:rPr>
        <w:t>outubro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A85" w:rsidRDefault="00361A85">
      <w:r>
        <w:separator/>
      </w:r>
    </w:p>
  </w:endnote>
  <w:endnote w:type="continuationSeparator" w:id="0">
    <w:p w:rsidR="00361A85" w:rsidRDefault="0036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A85" w:rsidRDefault="00361A85">
      <w:r>
        <w:separator/>
      </w:r>
    </w:p>
  </w:footnote>
  <w:footnote w:type="continuationSeparator" w:id="0">
    <w:p w:rsidR="00361A85" w:rsidRDefault="00361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1485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14855" w:rsidRPr="00114855" w:rsidRDefault="00114855" w:rsidP="0011485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14855">
                  <w:rPr>
                    <w:rFonts w:ascii="Arial" w:hAnsi="Arial" w:cs="Arial"/>
                    <w:b/>
                  </w:rPr>
                  <w:t>PROTOCOLO Nº: 10527/2013     DATA: 24/10/2013     HORA: 13:50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14855"/>
    <w:rsid w:val="001B478A"/>
    <w:rsid w:val="001D1394"/>
    <w:rsid w:val="001D4CB3"/>
    <w:rsid w:val="001F3FEB"/>
    <w:rsid w:val="002114BC"/>
    <w:rsid w:val="00325C77"/>
    <w:rsid w:val="0033648A"/>
    <w:rsid w:val="00361A85"/>
    <w:rsid w:val="00373483"/>
    <w:rsid w:val="003D3AA8"/>
    <w:rsid w:val="00442483"/>
    <w:rsid w:val="00454EAC"/>
    <w:rsid w:val="0049057E"/>
    <w:rsid w:val="004B57DB"/>
    <w:rsid w:val="004C67DE"/>
    <w:rsid w:val="00685043"/>
    <w:rsid w:val="006901DA"/>
    <w:rsid w:val="00705ABB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57BAB"/>
    <w:rsid w:val="00B819E5"/>
    <w:rsid w:val="00BB3427"/>
    <w:rsid w:val="00BC1198"/>
    <w:rsid w:val="00C31E3C"/>
    <w:rsid w:val="00C419B9"/>
    <w:rsid w:val="00C63951"/>
    <w:rsid w:val="00C753CF"/>
    <w:rsid w:val="00CA7EBB"/>
    <w:rsid w:val="00CD0033"/>
    <w:rsid w:val="00CD613B"/>
    <w:rsid w:val="00CF7F49"/>
    <w:rsid w:val="00D26CB3"/>
    <w:rsid w:val="00D56BFB"/>
    <w:rsid w:val="00E903BB"/>
    <w:rsid w:val="00EB7D7D"/>
    <w:rsid w:val="00EE5207"/>
    <w:rsid w:val="00EE7983"/>
    <w:rsid w:val="00EF0F85"/>
    <w:rsid w:val="00F12B9C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