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6E5E56">
        <w:rPr>
          <w:rFonts w:ascii="Arial" w:hAnsi="Arial" w:cs="Arial"/>
        </w:rPr>
        <w:t>05769</w:t>
      </w:r>
      <w:r w:rsidRPr="009F0765">
        <w:rPr>
          <w:rFonts w:ascii="Arial" w:hAnsi="Arial" w:cs="Arial"/>
        </w:rPr>
        <w:t>/</w:t>
      </w:r>
      <w:r w:rsidR="006E5E56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9B7ED3">
        <w:rPr>
          <w:rFonts w:ascii="Arial" w:hAnsi="Arial" w:cs="Arial"/>
          <w:sz w:val="24"/>
          <w:szCs w:val="24"/>
        </w:rPr>
        <w:t>execução de serviç</w:t>
      </w:r>
      <w:r w:rsidR="0040124D">
        <w:rPr>
          <w:rFonts w:ascii="Arial" w:hAnsi="Arial" w:cs="Arial"/>
          <w:sz w:val="24"/>
          <w:szCs w:val="24"/>
        </w:rPr>
        <w:t>os tapa-buraco na Avenida Amadeu Tortelli, em frente ao número 119, no Conjunto dos Trabalhadores.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9B7ED3">
        <w:rPr>
          <w:rFonts w:ascii="Arial" w:hAnsi="Arial" w:cs="Arial"/>
          <w:bCs/>
          <w:sz w:val="24"/>
          <w:szCs w:val="24"/>
        </w:rPr>
        <w:t>a execução de serviç</w:t>
      </w:r>
      <w:r w:rsidR="0040124D">
        <w:rPr>
          <w:rFonts w:ascii="Arial" w:hAnsi="Arial" w:cs="Arial"/>
          <w:bCs/>
          <w:sz w:val="24"/>
          <w:szCs w:val="24"/>
        </w:rPr>
        <w:t xml:space="preserve">os tapa-buraco </w:t>
      </w:r>
      <w:r w:rsidR="00C47A36">
        <w:rPr>
          <w:rFonts w:ascii="Arial" w:hAnsi="Arial" w:cs="Arial"/>
          <w:bCs/>
          <w:sz w:val="24"/>
          <w:szCs w:val="24"/>
        </w:rPr>
        <w:t>na Avenida Amadeu Tortelli, altura do número 119, no Conjunto Habitacional dos Trabalhadores.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Pr="00404734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47A36">
        <w:rPr>
          <w:rFonts w:ascii="Arial" w:hAnsi="Arial" w:cs="Arial"/>
          <w:sz w:val="24"/>
          <w:szCs w:val="24"/>
        </w:rPr>
        <w:t xml:space="preserve">Moradores da via pública reivindicam o serviço tapa-buraco no local, pois os veículos passam pelo buraco e acabam “arremessando” as pedrinhas contra as residências, além de oferecer perigo aos motociclistas que transitam pela referida avenida. 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7A36">
        <w:rPr>
          <w:rFonts w:ascii="Arial" w:hAnsi="Arial" w:cs="Arial"/>
          <w:sz w:val="24"/>
          <w:szCs w:val="24"/>
        </w:rPr>
        <w:t>23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25" w:rsidRDefault="00B47525">
      <w:r>
        <w:separator/>
      </w:r>
    </w:p>
  </w:endnote>
  <w:endnote w:type="continuationSeparator" w:id="0">
    <w:p w:rsidR="00B47525" w:rsidRDefault="00B4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25" w:rsidRDefault="00B47525">
      <w:r>
        <w:separator/>
      </w:r>
    </w:p>
  </w:footnote>
  <w:footnote w:type="continuationSeparator" w:id="0">
    <w:p w:rsidR="00B47525" w:rsidRDefault="00B47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193B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93BC2" w:rsidRPr="00193BC2" w:rsidRDefault="00193BC2" w:rsidP="00193B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93BC2">
                  <w:rPr>
                    <w:rFonts w:ascii="Arial" w:hAnsi="Arial" w:cs="Arial"/>
                    <w:b/>
                  </w:rPr>
                  <w:t>PROTOCOLO Nº: 10536/2013     DATA: 24/10/2013     HORA: 14:12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3BC2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42A6"/>
    <w:rsid w:val="00284E12"/>
    <w:rsid w:val="0029591E"/>
    <w:rsid w:val="002A23C1"/>
    <w:rsid w:val="002A3D1D"/>
    <w:rsid w:val="002B1DD2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138A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4961"/>
    <w:rsid w:val="0067340E"/>
    <w:rsid w:val="00683ED2"/>
    <w:rsid w:val="006A05BE"/>
    <w:rsid w:val="006B76DD"/>
    <w:rsid w:val="006C48D0"/>
    <w:rsid w:val="006D0A0C"/>
    <w:rsid w:val="006D69B6"/>
    <w:rsid w:val="006E5E5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37B8B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2C1E"/>
    <w:rsid w:val="00AF47F7"/>
    <w:rsid w:val="00B17759"/>
    <w:rsid w:val="00B26C8A"/>
    <w:rsid w:val="00B34137"/>
    <w:rsid w:val="00B345B1"/>
    <w:rsid w:val="00B35E77"/>
    <w:rsid w:val="00B4540D"/>
    <w:rsid w:val="00B47525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F04B-FC4C-4826-A45C-F66A0C77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2013-10-18T14:55:00Z</cp:lastPrinted>
  <dcterms:created xsi:type="dcterms:W3CDTF">2014-01-14T17:02:00Z</dcterms:created>
  <dcterms:modified xsi:type="dcterms:W3CDTF">2014-01-14T17:02:00Z</dcterms:modified>
</cp:coreProperties>
</file>