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0383C">
        <w:rPr>
          <w:rFonts w:ascii="Arial" w:hAnsi="Arial" w:cs="Arial"/>
          <w:sz w:val="24"/>
          <w:szCs w:val="24"/>
        </w:rPr>
        <w:t xml:space="preserve">verifique a possibilidade de instalar telas de proteção contra moscas e pernilongos nas janelas na creche </w:t>
      </w:r>
      <w:r w:rsidR="00F60245">
        <w:rPr>
          <w:rFonts w:ascii="Arial" w:hAnsi="Arial" w:cs="Arial"/>
          <w:sz w:val="24"/>
          <w:szCs w:val="24"/>
        </w:rPr>
        <w:t>d</w:t>
      </w:r>
      <w:r w:rsidR="0050383C">
        <w:rPr>
          <w:rFonts w:ascii="Arial" w:hAnsi="Arial" w:cs="Arial"/>
          <w:sz w:val="24"/>
          <w:szCs w:val="24"/>
        </w:rPr>
        <w:t>o Cruzeiro do Sul.</w:t>
      </w:r>
      <w:r w:rsidR="00697B38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50383C">
        <w:rPr>
          <w:rFonts w:ascii="Arial" w:hAnsi="Arial" w:cs="Arial"/>
          <w:sz w:val="24"/>
          <w:szCs w:val="24"/>
        </w:rPr>
        <w:t xml:space="preserve">verifique a possibilidade de instalar telas de proteção contra moscas e pernilongos nas janelas na creche </w:t>
      </w:r>
      <w:r w:rsidR="00F60245">
        <w:rPr>
          <w:rFonts w:ascii="Arial" w:hAnsi="Arial" w:cs="Arial"/>
          <w:sz w:val="24"/>
          <w:szCs w:val="24"/>
        </w:rPr>
        <w:t>d</w:t>
      </w:r>
      <w:r w:rsidR="0050383C">
        <w:rPr>
          <w:rFonts w:ascii="Arial" w:hAnsi="Arial" w:cs="Arial"/>
          <w:sz w:val="24"/>
          <w:szCs w:val="24"/>
        </w:rPr>
        <w:t>o Cruzeiro do Sul.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50383C">
        <w:rPr>
          <w:rFonts w:ascii="Arial" w:hAnsi="Arial" w:cs="Arial"/>
          <w:sz w:val="24"/>
          <w:szCs w:val="24"/>
        </w:rPr>
        <w:t>pais de alunos da referida creche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50383C">
        <w:rPr>
          <w:rFonts w:ascii="Arial" w:hAnsi="Arial" w:cs="Arial"/>
          <w:sz w:val="24"/>
          <w:szCs w:val="24"/>
        </w:rPr>
        <w:t xml:space="preserve">segundo eles em se tratando de bairro de chácaras </w:t>
      </w:r>
      <w:r w:rsidR="0061724C">
        <w:rPr>
          <w:rFonts w:ascii="Arial" w:hAnsi="Arial" w:cs="Arial"/>
          <w:sz w:val="24"/>
          <w:szCs w:val="24"/>
        </w:rPr>
        <w:t xml:space="preserve">a proliferação de moscas e pernilongos </w:t>
      </w:r>
      <w:bookmarkStart w:id="0" w:name="_GoBack"/>
      <w:bookmarkEnd w:id="0"/>
      <w:r w:rsidR="00F60245">
        <w:rPr>
          <w:rFonts w:ascii="Arial" w:hAnsi="Arial" w:cs="Arial"/>
          <w:sz w:val="24"/>
          <w:szCs w:val="24"/>
        </w:rPr>
        <w:t>são maiores</w:t>
      </w:r>
      <w:r w:rsidR="0061724C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AC0271" w:rsidRDefault="00AC027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Pr="00AC0271" w:rsidRDefault="00222D82" w:rsidP="00590FD1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6D091A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cd5b4f9a684b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5028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3BEE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383C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1724C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97B38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091A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271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024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df0e6f9-02f0-4201-b8de-339c9e028e6e.png" Id="R96cc0a74eeca4d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f0e6f9-02f0-4201-b8de-339c9e028e6e.png" Id="Rf8cd5b4f9a684b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DFCB0-4A75-4163-B762-828C6CF6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</TotalTime>
  <Pages>1</Pages>
  <Words>129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500</cp:revision>
  <cp:lastPrinted>2014-10-17T18:19:00Z</cp:lastPrinted>
  <dcterms:created xsi:type="dcterms:W3CDTF">2014-01-16T16:53:00Z</dcterms:created>
  <dcterms:modified xsi:type="dcterms:W3CDTF">2018-03-16T17:18:00Z</dcterms:modified>
</cp:coreProperties>
</file>