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635AF2">
        <w:rPr>
          <w:rFonts w:ascii="Arial" w:hAnsi="Arial" w:cs="Arial"/>
          <w:sz w:val="24"/>
          <w:szCs w:val="24"/>
        </w:rPr>
        <w:t>distribuição de cascalho nas ruas do Recreio Alvorada, Zona Rural do município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635AF2">
        <w:rPr>
          <w:rFonts w:ascii="Arial" w:hAnsi="Arial" w:cs="Arial"/>
          <w:bCs/>
          <w:sz w:val="24"/>
          <w:szCs w:val="24"/>
        </w:rPr>
        <w:t>distribuição de cascalhos nas Ruas do Recreio Alvorada, Zona Rural do Município</w:t>
      </w:r>
      <w:r w:rsidR="005D3CA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35AF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após as chuvas, devido os buracos ficou impossível transitar pelas ruas do bairro, carros atolam, rodas entortam e caminhar é sinônimo de torções de tornozelos.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EB" w:rsidRDefault="007804EB">
      <w:r>
        <w:separator/>
      </w:r>
    </w:p>
  </w:endnote>
  <w:endnote w:type="continuationSeparator" w:id="0">
    <w:p w:rsidR="007804EB" w:rsidRDefault="0078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EB" w:rsidRDefault="007804EB">
      <w:r>
        <w:separator/>
      </w:r>
    </w:p>
  </w:footnote>
  <w:footnote w:type="continuationSeparator" w:id="0">
    <w:p w:rsidR="007804EB" w:rsidRDefault="0078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92a64f314342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35AF2"/>
    <w:rsid w:val="00651483"/>
    <w:rsid w:val="00667582"/>
    <w:rsid w:val="00694CA7"/>
    <w:rsid w:val="00705ABB"/>
    <w:rsid w:val="0073620B"/>
    <w:rsid w:val="00746A5E"/>
    <w:rsid w:val="00762FB0"/>
    <w:rsid w:val="007804EB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A698C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ddeb1e-1de0-49a5-88b5-eec6537a3c8b.png" Id="R9f2f87693d4d4f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ddeb1e-1de0-49a5-88b5-eec6537a3c8b.png" Id="R7a92a64f314342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2018-03-09T18:33:00Z</dcterms:created>
  <dcterms:modified xsi:type="dcterms:W3CDTF">2018-03-09T18:33:00Z</dcterms:modified>
</cp:coreProperties>
</file>