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6430E0">
        <w:rPr>
          <w:rFonts w:ascii="Arial" w:hAnsi="Arial" w:cs="Arial"/>
          <w:sz w:val="24"/>
          <w:szCs w:val="24"/>
        </w:rPr>
        <w:t>ao desentupimento da boca de lobo localizada na esquina das Ruas José Petrini com Antônio Angoline no Vale das Cigarras.</w:t>
      </w:r>
      <w:r w:rsidR="00534DF3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6430E0">
        <w:rPr>
          <w:rFonts w:ascii="Arial" w:hAnsi="Arial" w:cs="Arial"/>
          <w:sz w:val="24"/>
          <w:szCs w:val="24"/>
        </w:rPr>
        <w:t xml:space="preserve">ao desentupimento da boca de lobo localizada na esquina das Ruas José Petrini com Antônio Angoline no Vale das Cigarras.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D2074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34DF3">
        <w:rPr>
          <w:rFonts w:ascii="Arial" w:hAnsi="Arial" w:cs="Arial"/>
          <w:sz w:val="24"/>
          <w:szCs w:val="24"/>
        </w:rPr>
        <w:t>moradores d</w:t>
      </w:r>
      <w:r w:rsidR="006430E0">
        <w:rPr>
          <w:rFonts w:ascii="Arial" w:hAnsi="Arial" w:cs="Arial"/>
          <w:sz w:val="24"/>
          <w:szCs w:val="24"/>
        </w:rPr>
        <w:t>o</w:t>
      </w:r>
      <w:r w:rsidR="00534DF3">
        <w:rPr>
          <w:rFonts w:ascii="Arial" w:hAnsi="Arial" w:cs="Arial"/>
          <w:sz w:val="24"/>
          <w:szCs w:val="24"/>
        </w:rPr>
        <w:t xml:space="preserve"> referid</w:t>
      </w:r>
      <w:r w:rsidR="006430E0">
        <w:rPr>
          <w:rFonts w:ascii="Arial" w:hAnsi="Arial" w:cs="Arial"/>
          <w:sz w:val="24"/>
          <w:szCs w:val="24"/>
        </w:rPr>
        <w:t>o</w:t>
      </w:r>
      <w:r w:rsidR="00534DF3">
        <w:rPr>
          <w:rFonts w:ascii="Arial" w:hAnsi="Arial" w:cs="Arial"/>
          <w:sz w:val="24"/>
          <w:szCs w:val="24"/>
        </w:rPr>
        <w:t xml:space="preserve"> </w:t>
      </w:r>
      <w:r w:rsidR="006430E0">
        <w:rPr>
          <w:rFonts w:ascii="Arial" w:hAnsi="Arial" w:cs="Arial"/>
          <w:sz w:val="24"/>
          <w:szCs w:val="24"/>
        </w:rPr>
        <w:t>local</w:t>
      </w:r>
      <w:r w:rsidR="00A87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>pois</w:t>
      </w:r>
      <w:r w:rsidR="00CD2074">
        <w:rPr>
          <w:rFonts w:ascii="Arial" w:hAnsi="Arial" w:cs="Arial"/>
          <w:sz w:val="24"/>
          <w:szCs w:val="24"/>
        </w:rPr>
        <w:t>,</w:t>
      </w:r>
      <w:r w:rsidR="0048184B">
        <w:rPr>
          <w:rFonts w:ascii="Arial" w:hAnsi="Arial" w:cs="Arial"/>
          <w:sz w:val="24"/>
          <w:szCs w:val="24"/>
        </w:rPr>
        <w:t xml:space="preserve"> </w:t>
      </w:r>
      <w:r w:rsidR="003D7230">
        <w:rPr>
          <w:rFonts w:ascii="Arial" w:hAnsi="Arial" w:cs="Arial"/>
          <w:sz w:val="24"/>
          <w:szCs w:val="24"/>
        </w:rPr>
        <w:t xml:space="preserve">segundo eles </w:t>
      </w:r>
      <w:r w:rsidR="006430E0">
        <w:rPr>
          <w:rFonts w:ascii="Arial" w:hAnsi="Arial" w:cs="Arial"/>
          <w:sz w:val="24"/>
          <w:szCs w:val="24"/>
        </w:rPr>
        <w:t>a boca de lobo está entupida causando transtornos.</w:t>
      </w:r>
      <w:bookmarkStart w:id="0" w:name="_GoBack"/>
      <w:bookmarkEnd w:id="0"/>
      <w:r w:rsidR="006430E0">
        <w:rPr>
          <w:rFonts w:ascii="Arial" w:hAnsi="Arial" w:cs="Arial"/>
          <w:sz w:val="24"/>
          <w:szCs w:val="24"/>
        </w:rPr>
        <w:t xml:space="preserve"> </w:t>
      </w:r>
    </w:p>
    <w:p w:rsidR="003D7230" w:rsidRDefault="003D7230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534DF3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107D89" w:rsidRDefault="00107D8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538268943e4d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7D8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230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4DF3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30E0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02AE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59D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2074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7d940fc-a10a-4c0a-9a1f-e4890175c98a.png" Id="R064b00d938e844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d940fc-a10a-4c0a-9a1f-e4890175c98a.png" Id="Rfa538268943e4d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C477-1B95-49E8-B582-1A586219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118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485</cp:revision>
  <cp:lastPrinted>2014-10-17T18:19:00Z</cp:lastPrinted>
  <dcterms:created xsi:type="dcterms:W3CDTF">2014-01-16T16:53:00Z</dcterms:created>
  <dcterms:modified xsi:type="dcterms:W3CDTF">2018-02-27T14:55:00Z</dcterms:modified>
</cp:coreProperties>
</file>