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2B0C1A">
        <w:rPr>
          <w:rFonts w:ascii="Arial" w:hAnsi="Arial" w:cs="Arial"/>
          <w:sz w:val="24"/>
          <w:szCs w:val="24"/>
        </w:rPr>
        <w:t>e Mike Henrique Maronez Secolo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2B0C1A">
        <w:rPr>
          <w:rFonts w:ascii="Arial" w:hAnsi="Arial" w:cs="Arial"/>
          <w:sz w:val="24"/>
          <w:szCs w:val="24"/>
        </w:rPr>
        <w:t xml:space="preserve">e </w:t>
      </w:r>
      <w:r w:rsidR="002B0C1A">
        <w:rPr>
          <w:rFonts w:ascii="Arial" w:hAnsi="Arial" w:cs="Arial"/>
          <w:sz w:val="24"/>
          <w:szCs w:val="24"/>
        </w:rPr>
        <w:t>Mike Henrique Maronez Secolo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E0D18">
        <w:rPr>
          <w:rFonts w:ascii="Arial" w:hAnsi="Arial" w:cs="Arial"/>
          <w:bCs/>
          <w:sz w:val="24"/>
          <w:szCs w:val="24"/>
        </w:rPr>
        <w:t>1</w:t>
      </w:r>
      <w:r w:rsidR="002B0C1A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E0D18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B0C1A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 </w:t>
      </w:r>
      <w:r w:rsidR="002B0C1A" w:rsidRPr="002B0C1A">
        <w:rPr>
          <w:rFonts w:ascii="Arial" w:hAnsi="Arial" w:cs="Arial"/>
          <w:color w:val="000000" w:themeColor="text1"/>
          <w:shd w:val="clear" w:color="auto" w:fill="FFFFFF"/>
        </w:rPr>
        <w:t>Augusto Strazdin, 16 - Residencial Furlan.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B0C1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B0C1A">
        <w:rPr>
          <w:rFonts w:ascii="Arial" w:hAnsi="Arial" w:cs="Arial"/>
        </w:rPr>
        <w:t>24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7F5695" w:rsidRPr="007F5695">
        <w:rPr>
          <w:rFonts w:ascii="Arial" w:hAnsi="Arial" w:cs="Arial"/>
        </w:rPr>
        <w:t>Era</w:t>
      </w:r>
      <w:r w:rsidR="001E0D18">
        <w:rPr>
          <w:rFonts w:ascii="Arial" w:hAnsi="Arial" w:cs="Arial"/>
        </w:rPr>
        <w:t xml:space="preserve"> </w:t>
      </w:r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>Solteiro</w:t>
      </w:r>
      <w:r w:rsidR="002B0C1A" w:rsidRPr="002B0C1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2B0C1A" w:rsidRPr="002B0C1A">
        <w:rPr>
          <w:rFonts w:ascii="Arial" w:hAnsi="Arial" w:cs="Arial"/>
          <w:color w:val="000000" w:themeColor="text1"/>
          <w:shd w:val="clear" w:color="auto" w:fill="FFFFFF"/>
        </w:rPr>
        <w:t>filho de João Henrique Secolo e Sônia Regina Maronez</w:t>
      </w:r>
      <w:r w:rsidR="002B0C1A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D18">
        <w:rPr>
          <w:rFonts w:ascii="Arial" w:hAnsi="Arial" w:cs="Arial"/>
          <w:sz w:val="24"/>
          <w:szCs w:val="24"/>
        </w:rPr>
        <w:t>1</w:t>
      </w:r>
      <w:r w:rsidR="002B0C1A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218820a8024a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5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5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c157351-a523-4b23-877c-303e3434ed03.png" Id="R6df80d71ca0a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157351-a523-4b23-877c-303e3434ed03.png" Id="R78218820a8024a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3E79-4000-4F3B-8AA1-43DB75D1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184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341</cp:revision>
  <cp:lastPrinted>2013-10-08T16:36:00Z</cp:lastPrinted>
  <dcterms:created xsi:type="dcterms:W3CDTF">2014-01-16T17:21:00Z</dcterms:created>
  <dcterms:modified xsi:type="dcterms:W3CDTF">2018-02-19T17:40:00Z</dcterms:modified>
</cp:coreProperties>
</file>