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C17825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5848/2013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3B0C66">
        <w:rPr>
          <w:rFonts w:ascii="Arial" w:hAnsi="Arial" w:cs="Arial"/>
          <w:sz w:val="24"/>
          <w:szCs w:val="24"/>
        </w:rPr>
        <w:t>Manaus</w:t>
      </w:r>
      <w:r w:rsidR="004A1712">
        <w:rPr>
          <w:rFonts w:ascii="Arial" w:hAnsi="Arial" w:cs="Arial"/>
          <w:sz w:val="24"/>
          <w:szCs w:val="24"/>
        </w:rPr>
        <w:t xml:space="preserve"> </w:t>
      </w:r>
      <w:r w:rsidR="00DE7CC0">
        <w:rPr>
          <w:rFonts w:ascii="Arial" w:hAnsi="Arial" w:cs="Arial"/>
          <w:sz w:val="24"/>
          <w:szCs w:val="24"/>
        </w:rPr>
        <w:t>de fronte ao n</w:t>
      </w:r>
      <w:r w:rsidR="003B0C66">
        <w:rPr>
          <w:rFonts w:ascii="Arial" w:hAnsi="Arial" w:cs="Arial"/>
          <w:sz w:val="24"/>
          <w:szCs w:val="24"/>
        </w:rPr>
        <w:t>º405 e 414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B0C66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“tapa-buracos” (aberto pelo DAE), </w:t>
      </w:r>
      <w:r w:rsidR="003B0C66" w:rsidRPr="003B0C66">
        <w:rPr>
          <w:rFonts w:ascii="Arial" w:hAnsi="Arial" w:cs="Arial"/>
          <w:sz w:val="24"/>
          <w:szCs w:val="24"/>
        </w:rPr>
        <w:t>na Rua Manaus de fronte ao nº405 e 414, no bairro Parque Planalto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0C66">
        <w:rPr>
          <w:rFonts w:ascii="Arial" w:hAnsi="Arial" w:cs="Arial"/>
          <w:sz w:val="24"/>
          <w:szCs w:val="24"/>
        </w:rPr>
        <w:t>3</w:t>
      </w:r>
      <w:r w:rsidR="004A17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3B0C6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EF" w:rsidRDefault="00D538EF">
      <w:r>
        <w:separator/>
      </w:r>
    </w:p>
  </w:endnote>
  <w:endnote w:type="continuationSeparator" w:id="0">
    <w:p w:rsidR="00D538EF" w:rsidRDefault="00D5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EF" w:rsidRDefault="00D538EF">
      <w:r>
        <w:separator/>
      </w:r>
    </w:p>
  </w:footnote>
  <w:footnote w:type="continuationSeparator" w:id="0">
    <w:p w:rsidR="00D538EF" w:rsidRDefault="00D5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67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6789" w:rsidRPr="00706789" w:rsidRDefault="00706789" w:rsidP="007067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6789">
                  <w:rPr>
                    <w:rFonts w:ascii="Arial" w:hAnsi="Arial" w:cs="Arial"/>
                    <w:b/>
                  </w:rPr>
                  <w:t>PROTOCOLO Nº: 10702/2013     DATA: 31/10/2013     HORA: 14:21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B0C66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555F5"/>
    <w:rsid w:val="006A5903"/>
    <w:rsid w:val="006C67D9"/>
    <w:rsid w:val="00705ABB"/>
    <w:rsid w:val="00706789"/>
    <w:rsid w:val="007673DE"/>
    <w:rsid w:val="008D0EF9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C17825"/>
    <w:rsid w:val="00C20D10"/>
    <w:rsid w:val="00C846AE"/>
    <w:rsid w:val="00CD613B"/>
    <w:rsid w:val="00CF5B5B"/>
    <w:rsid w:val="00CF7F49"/>
    <w:rsid w:val="00D26CB3"/>
    <w:rsid w:val="00D47D39"/>
    <w:rsid w:val="00D538EF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