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BF1F9" w14:textId="77777777" w:rsidR="00127766" w:rsidRPr="00F75516" w:rsidRDefault="00127766" w:rsidP="00127766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1791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14:paraId="55F666CE" w14:textId="77777777" w:rsidR="00127766" w:rsidRDefault="00127766" w:rsidP="00432F35">
      <w:pPr>
        <w:ind w:left="4536"/>
        <w:jc w:val="both"/>
        <w:rPr>
          <w:rFonts w:ascii="Arial" w:eastAsia="Arial" w:hAnsi="Arial" w:cs="Arial"/>
          <w:sz w:val="24"/>
        </w:rPr>
      </w:pPr>
    </w:p>
    <w:p w14:paraId="68D2C493" w14:textId="77777777" w:rsidR="00127766" w:rsidRDefault="00127766" w:rsidP="00432F35">
      <w:pPr>
        <w:ind w:left="4536"/>
        <w:jc w:val="both"/>
        <w:rPr>
          <w:rFonts w:ascii="Arial" w:eastAsia="Arial" w:hAnsi="Arial" w:cs="Arial"/>
          <w:sz w:val="24"/>
        </w:rPr>
      </w:pPr>
    </w:p>
    <w:p w14:paraId="6384842E" w14:textId="26CA0F00" w:rsidR="00432F35" w:rsidRDefault="00432F35" w:rsidP="00432F35">
      <w:pPr>
        <w:ind w:left="4536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Indica ao Poder Executivo Municipal a troca do reator do poste </w:t>
      </w:r>
      <w:r w:rsidR="00127766">
        <w:rPr>
          <w:rFonts w:ascii="Arial" w:eastAsia="Arial" w:hAnsi="Arial" w:cs="Arial"/>
          <w:sz w:val="24"/>
        </w:rPr>
        <w:t xml:space="preserve">na Rua Timbiras, </w:t>
      </w:r>
      <w:r>
        <w:rPr>
          <w:rFonts w:ascii="Arial" w:eastAsia="Arial" w:hAnsi="Arial" w:cs="Arial"/>
          <w:sz w:val="24"/>
        </w:rPr>
        <w:t xml:space="preserve">nº 151, no bairro Jardim São Francisco. </w:t>
      </w:r>
    </w:p>
    <w:p w14:paraId="6DCFB731" w14:textId="77777777" w:rsidR="00432F35" w:rsidRDefault="00432F35" w:rsidP="00432F35">
      <w:pPr>
        <w:ind w:left="1440" w:firstLine="3600"/>
        <w:jc w:val="both"/>
        <w:rPr>
          <w:rFonts w:ascii="Arial" w:eastAsia="Arial" w:hAnsi="Arial" w:cs="Arial"/>
          <w:sz w:val="24"/>
        </w:rPr>
      </w:pPr>
    </w:p>
    <w:p w14:paraId="54B3D4E0" w14:textId="77777777" w:rsidR="00432F35" w:rsidRDefault="00432F35" w:rsidP="00432F35">
      <w:pPr>
        <w:ind w:left="1440" w:firstLine="3600"/>
        <w:jc w:val="both"/>
        <w:rPr>
          <w:rFonts w:ascii="Arial" w:eastAsia="Arial" w:hAnsi="Arial" w:cs="Arial"/>
          <w:sz w:val="24"/>
        </w:rPr>
      </w:pPr>
    </w:p>
    <w:p w14:paraId="11FA7BCE" w14:textId="77777777" w:rsidR="00432F35" w:rsidRDefault="00432F35" w:rsidP="00432F35">
      <w:pPr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Excelentíssimo Senhor Prefeito Municipal, </w:t>
      </w:r>
    </w:p>
    <w:p w14:paraId="516C4CED" w14:textId="77777777" w:rsidR="00432F35" w:rsidRDefault="00432F35" w:rsidP="00432F35">
      <w:pPr>
        <w:ind w:firstLine="1440"/>
        <w:jc w:val="both"/>
        <w:rPr>
          <w:rFonts w:ascii="Arial" w:eastAsia="Arial" w:hAnsi="Arial" w:cs="Arial"/>
          <w:sz w:val="24"/>
        </w:rPr>
      </w:pPr>
    </w:p>
    <w:p w14:paraId="42CFF7B0" w14:textId="77777777" w:rsidR="00432F35" w:rsidRDefault="00432F35" w:rsidP="00432F35">
      <w:pPr>
        <w:ind w:firstLine="1440"/>
        <w:jc w:val="both"/>
        <w:rPr>
          <w:rFonts w:ascii="Arial" w:eastAsia="Arial" w:hAnsi="Arial" w:cs="Arial"/>
          <w:sz w:val="24"/>
        </w:rPr>
      </w:pPr>
    </w:p>
    <w:p w14:paraId="3F5E01BD" w14:textId="77777777" w:rsidR="00432F35" w:rsidRDefault="00432F35" w:rsidP="00432F35">
      <w:pPr>
        <w:ind w:firstLine="1440"/>
        <w:jc w:val="both"/>
        <w:rPr>
          <w:rFonts w:ascii="Arial" w:eastAsia="Arial" w:hAnsi="Arial" w:cs="Arial"/>
          <w:sz w:val="24"/>
        </w:rPr>
      </w:pPr>
    </w:p>
    <w:p w14:paraId="14759198" w14:textId="01E28218" w:rsidR="00432F35" w:rsidRDefault="00432F35" w:rsidP="00432F35">
      <w:pPr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Nos termos do Art. 108 do Regimento Interno desta Casa de Leis, dirijo-me a Vossa Excelência para sugerir que, por intermédio do Setor competente, seja executada a troca do reator do poste </w:t>
      </w:r>
      <w:r w:rsidR="00127766">
        <w:rPr>
          <w:rFonts w:ascii="Arial" w:eastAsia="Arial" w:hAnsi="Arial" w:cs="Arial"/>
          <w:sz w:val="24"/>
        </w:rPr>
        <w:t>na Rua Timbiras, nº 151, no bairro Jardim São Francisco</w:t>
      </w:r>
      <w:r>
        <w:rPr>
          <w:rFonts w:ascii="Arial" w:eastAsia="Arial" w:hAnsi="Arial" w:cs="Arial"/>
          <w:sz w:val="24"/>
        </w:rPr>
        <w:t xml:space="preserve">, neste município. </w:t>
      </w:r>
    </w:p>
    <w:p w14:paraId="7D5F3734" w14:textId="77777777" w:rsidR="00432F35" w:rsidRDefault="00432F35" w:rsidP="00432F35">
      <w:pPr>
        <w:ind w:firstLine="1440"/>
        <w:jc w:val="both"/>
        <w:rPr>
          <w:rFonts w:ascii="Arial" w:eastAsia="Arial" w:hAnsi="Arial" w:cs="Arial"/>
          <w:sz w:val="24"/>
        </w:rPr>
      </w:pPr>
    </w:p>
    <w:p w14:paraId="48D5AE91" w14:textId="77777777" w:rsidR="00432F35" w:rsidRDefault="00432F35" w:rsidP="00432F35">
      <w:pPr>
        <w:ind w:firstLine="1440"/>
        <w:jc w:val="both"/>
        <w:rPr>
          <w:rFonts w:ascii="Arial" w:eastAsia="Arial" w:hAnsi="Arial" w:cs="Arial"/>
          <w:sz w:val="24"/>
        </w:rPr>
      </w:pPr>
    </w:p>
    <w:p w14:paraId="4896C113" w14:textId="77777777" w:rsidR="00432F35" w:rsidRDefault="00432F35" w:rsidP="00432F35">
      <w:pPr>
        <w:ind w:firstLine="1440"/>
        <w:jc w:val="both"/>
        <w:rPr>
          <w:rFonts w:ascii="Arial" w:eastAsia="Arial" w:hAnsi="Arial" w:cs="Arial"/>
          <w:sz w:val="24"/>
        </w:rPr>
      </w:pPr>
    </w:p>
    <w:p w14:paraId="5A79CBEB" w14:textId="77777777" w:rsidR="00432F35" w:rsidRDefault="00432F35" w:rsidP="00432F35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Justificativa:</w:t>
      </w:r>
    </w:p>
    <w:p w14:paraId="0D90E44B" w14:textId="77777777" w:rsidR="00432F35" w:rsidRDefault="00432F35" w:rsidP="00432F35">
      <w:pPr>
        <w:ind w:firstLine="1440"/>
        <w:jc w:val="center"/>
        <w:rPr>
          <w:rFonts w:ascii="Arial" w:eastAsia="Arial" w:hAnsi="Arial" w:cs="Arial"/>
          <w:b/>
          <w:sz w:val="24"/>
        </w:rPr>
      </w:pPr>
    </w:p>
    <w:p w14:paraId="0A92D6A2" w14:textId="77777777" w:rsidR="00432F35" w:rsidRDefault="00432F35" w:rsidP="00432F35">
      <w:pPr>
        <w:ind w:firstLine="1440"/>
        <w:jc w:val="center"/>
        <w:rPr>
          <w:rFonts w:ascii="Arial" w:eastAsia="Arial" w:hAnsi="Arial" w:cs="Arial"/>
          <w:b/>
          <w:sz w:val="24"/>
        </w:rPr>
      </w:pPr>
    </w:p>
    <w:p w14:paraId="3E40BFF8" w14:textId="77777777" w:rsidR="00432F35" w:rsidRDefault="00432F35" w:rsidP="00432F35">
      <w:pPr>
        <w:ind w:firstLine="1440"/>
        <w:jc w:val="center"/>
        <w:rPr>
          <w:rFonts w:ascii="Arial" w:eastAsia="Arial" w:hAnsi="Arial" w:cs="Arial"/>
          <w:b/>
          <w:sz w:val="24"/>
        </w:rPr>
      </w:pPr>
    </w:p>
    <w:p w14:paraId="551172FF" w14:textId="09CC294F" w:rsidR="00432F35" w:rsidRDefault="00432F35" w:rsidP="00432F35">
      <w:pPr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Esta vereadora foi procurada por munícipes relatando a necessidade da troca do reator deste poste, pelo fato este que gera insegurança aos moradores, pois a </w:t>
      </w:r>
      <w:r w:rsidR="00127766">
        <w:rPr>
          <w:rFonts w:ascii="Arial" w:eastAsia="Arial" w:hAnsi="Arial" w:cs="Arial"/>
          <w:sz w:val="24"/>
        </w:rPr>
        <w:t>lâmpada</w:t>
      </w:r>
      <w:r>
        <w:rPr>
          <w:rFonts w:ascii="Arial" w:eastAsia="Arial" w:hAnsi="Arial" w:cs="Arial"/>
          <w:sz w:val="24"/>
        </w:rPr>
        <w:t xml:space="preserve"> fica acendendo e apagando, gerando desconforto aos moradores e </w:t>
      </w:r>
      <w:r w:rsidR="00127766">
        <w:rPr>
          <w:rFonts w:ascii="Arial" w:eastAsia="Arial" w:hAnsi="Arial" w:cs="Arial"/>
          <w:sz w:val="24"/>
        </w:rPr>
        <w:t>também</w:t>
      </w:r>
      <w:r>
        <w:rPr>
          <w:rFonts w:ascii="Arial" w:eastAsia="Arial" w:hAnsi="Arial" w:cs="Arial"/>
          <w:sz w:val="24"/>
        </w:rPr>
        <w:t xml:space="preserve"> servindo de esconderijos para os marginais. Além disso, a Polícia Militar, em reunião do Conselho de Segurança, sugeriu a troca deste reator como forma de coibir novos atos de vandalismo que está ocorrendo nesta rua.</w:t>
      </w:r>
    </w:p>
    <w:p w14:paraId="19757BAD" w14:textId="77777777" w:rsidR="00432F35" w:rsidRDefault="00432F35" w:rsidP="00432F35">
      <w:pPr>
        <w:ind w:firstLine="1440"/>
        <w:jc w:val="both"/>
        <w:rPr>
          <w:rFonts w:ascii="Arial" w:eastAsia="Arial" w:hAnsi="Arial" w:cs="Arial"/>
          <w:sz w:val="24"/>
        </w:rPr>
      </w:pPr>
    </w:p>
    <w:p w14:paraId="4B1669EC" w14:textId="77777777" w:rsidR="00432F35" w:rsidRDefault="00432F35" w:rsidP="00432F35">
      <w:pPr>
        <w:ind w:firstLine="1440"/>
        <w:jc w:val="both"/>
        <w:rPr>
          <w:rFonts w:ascii="Arial" w:eastAsia="Arial" w:hAnsi="Arial" w:cs="Arial"/>
          <w:sz w:val="24"/>
        </w:rPr>
      </w:pPr>
    </w:p>
    <w:p w14:paraId="35EA66EA" w14:textId="77777777" w:rsidR="00432F35" w:rsidRDefault="00432F35" w:rsidP="00432F35">
      <w:pPr>
        <w:ind w:firstLine="14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Plenário “Dr. Tancredo Neves”, em 23 de fevereiro de 2018.</w:t>
      </w:r>
    </w:p>
    <w:p w14:paraId="7C7AF339" w14:textId="77777777" w:rsidR="00432F35" w:rsidRDefault="00432F35" w:rsidP="00432F35">
      <w:pPr>
        <w:ind w:firstLine="1440"/>
        <w:rPr>
          <w:rFonts w:ascii="Arial" w:eastAsia="Arial" w:hAnsi="Arial" w:cs="Arial"/>
          <w:sz w:val="24"/>
        </w:rPr>
      </w:pPr>
    </w:p>
    <w:p w14:paraId="13D1D835" w14:textId="77777777" w:rsidR="00432F35" w:rsidRDefault="00432F35" w:rsidP="00432F35">
      <w:pPr>
        <w:ind w:firstLine="1440"/>
        <w:rPr>
          <w:rFonts w:ascii="Arial" w:eastAsia="Arial" w:hAnsi="Arial" w:cs="Arial"/>
          <w:sz w:val="24"/>
        </w:rPr>
      </w:pPr>
    </w:p>
    <w:p w14:paraId="7859814E" w14:textId="77777777" w:rsidR="00127766" w:rsidRDefault="00127766" w:rsidP="00432F35">
      <w:pPr>
        <w:ind w:firstLine="1440"/>
        <w:rPr>
          <w:rFonts w:ascii="Arial" w:eastAsia="Arial" w:hAnsi="Arial" w:cs="Arial"/>
          <w:sz w:val="24"/>
        </w:rPr>
      </w:pPr>
    </w:p>
    <w:p w14:paraId="26800081" w14:textId="77777777" w:rsidR="00432F35" w:rsidRDefault="00432F35" w:rsidP="00432F35">
      <w:pPr>
        <w:ind w:firstLine="1440"/>
        <w:rPr>
          <w:rFonts w:ascii="Arial" w:eastAsia="Arial" w:hAnsi="Arial" w:cs="Arial"/>
          <w:sz w:val="24"/>
        </w:rPr>
      </w:pPr>
    </w:p>
    <w:p w14:paraId="17A01814" w14:textId="77777777" w:rsidR="00432F35" w:rsidRDefault="00432F35" w:rsidP="00432F35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Germina </w:t>
      </w:r>
      <w:proofErr w:type="spellStart"/>
      <w:r>
        <w:rPr>
          <w:rFonts w:ascii="Arial" w:eastAsia="Arial" w:hAnsi="Arial" w:cs="Arial"/>
          <w:b/>
          <w:sz w:val="24"/>
        </w:rPr>
        <w:t>Dottori</w:t>
      </w:r>
      <w:proofErr w:type="spellEnd"/>
    </w:p>
    <w:p w14:paraId="3BD506B0" w14:textId="73C8681E" w:rsidR="00C7785F" w:rsidRDefault="00432F35" w:rsidP="00432F3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>- Vereadora PV -</w:t>
      </w:r>
    </w:p>
    <w:p w14:paraId="766E678C" w14:textId="77777777" w:rsidR="00C7785F" w:rsidRDefault="00C7785F" w:rsidP="00C7785F">
      <w:pPr>
        <w:rPr>
          <w:rFonts w:ascii="Bookman Old Style" w:hAnsi="Bookman Old Style"/>
          <w:sz w:val="22"/>
          <w:szCs w:val="22"/>
        </w:rPr>
      </w:pPr>
    </w:p>
    <w:p w14:paraId="04876F5B" w14:textId="77777777" w:rsidR="00C7785F" w:rsidRDefault="00C7785F" w:rsidP="00C7785F">
      <w:pPr>
        <w:rPr>
          <w:rFonts w:ascii="Arial" w:hAnsi="Arial" w:cs="Arial"/>
          <w:sz w:val="24"/>
          <w:szCs w:val="24"/>
        </w:rPr>
      </w:pPr>
    </w:p>
    <w:p w14:paraId="5AC7B586" w14:textId="77777777" w:rsidR="00C7785F" w:rsidRDefault="00C7785F" w:rsidP="00C7785F">
      <w:pPr>
        <w:rPr>
          <w:rFonts w:ascii="Bookman Old Style" w:hAnsi="Bookman Old Style"/>
          <w:sz w:val="22"/>
          <w:szCs w:val="22"/>
        </w:rPr>
      </w:pPr>
    </w:p>
    <w:p w14:paraId="1299C43A" w14:textId="77777777" w:rsidR="009F196D" w:rsidRPr="00CF7F49" w:rsidRDefault="009F196D" w:rsidP="00893885">
      <w:pPr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E4A20" w14:textId="77777777" w:rsidR="0049556D" w:rsidRDefault="0049556D">
      <w:r>
        <w:separator/>
      </w:r>
    </w:p>
  </w:endnote>
  <w:endnote w:type="continuationSeparator" w:id="0">
    <w:p w14:paraId="3F164B32" w14:textId="77777777" w:rsidR="0049556D" w:rsidRDefault="0049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AF0F2" w14:textId="77777777" w:rsidR="0049556D" w:rsidRDefault="0049556D">
      <w:r>
        <w:separator/>
      </w:r>
    </w:p>
  </w:footnote>
  <w:footnote w:type="continuationSeparator" w:id="0">
    <w:p w14:paraId="28724E3C" w14:textId="77777777" w:rsidR="0049556D" w:rsidRDefault="00495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28AB" w14:textId="51530079" w:rsidR="0049057E" w:rsidRDefault="00432F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D7ECE" wp14:editId="725F692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F93E8A1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4B1A9327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14:paraId="7F93E8A1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4B1A9327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DED88" wp14:editId="60A066C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DDBEF00" w14:textId="2DDBE3CC" w:rsidR="00AE702A" w:rsidRDefault="00432F3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750DB3" wp14:editId="507EDC72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14:paraId="4DDBEF00" w14:textId="2DDBE3CC" w:rsidR="00AE702A" w:rsidRDefault="00432F35">
                    <w:r>
                      <w:rPr>
                        <w:noProof/>
                      </w:rPr>
                      <w:drawing>
                        <wp:inline distT="0" distB="0" distL="0" distR="0" wp14:anchorId="02750DB3" wp14:editId="507EDC72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4e19b8e29154ad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marcia larder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27766"/>
    <w:rsid w:val="001B478A"/>
    <w:rsid w:val="001D1394"/>
    <w:rsid w:val="0033648A"/>
    <w:rsid w:val="00373483"/>
    <w:rsid w:val="003D3AA8"/>
    <w:rsid w:val="00432F35"/>
    <w:rsid w:val="00442187"/>
    <w:rsid w:val="00454EAC"/>
    <w:rsid w:val="0049057E"/>
    <w:rsid w:val="0049556D"/>
    <w:rsid w:val="004B57DB"/>
    <w:rsid w:val="004C67DE"/>
    <w:rsid w:val="00690D4E"/>
    <w:rsid w:val="00705ABB"/>
    <w:rsid w:val="00795881"/>
    <w:rsid w:val="007D702F"/>
    <w:rsid w:val="00893885"/>
    <w:rsid w:val="009F196D"/>
    <w:rsid w:val="00A35AE9"/>
    <w:rsid w:val="00A71CAF"/>
    <w:rsid w:val="00A9035B"/>
    <w:rsid w:val="00AE702A"/>
    <w:rsid w:val="00C51479"/>
    <w:rsid w:val="00C7785F"/>
    <w:rsid w:val="00CD613B"/>
    <w:rsid w:val="00CE75AA"/>
    <w:rsid w:val="00CF7F49"/>
    <w:rsid w:val="00D26CB3"/>
    <w:rsid w:val="00E903BB"/>
    <w:rsid w:val="00EB7D7D"/>
    <w:rsid w:val="00EE7983"/>
    <w:rsid w:val="00F16623"/>
    <w:rsid w:val="380A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AD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11/relationships/people" Target="people.xml" Id="Re5b4a45fbdbf4ae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068301c-c161-407f-918e-9acb10aff475.png" Id="Rc19ce7baadf748c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068301c-c161-407f-918e-9acb10aff475.png" Id="R14e19b8e29154a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4</cp:revision>
  <cp:lastPrinted>2013-01-24T12:50:00Z</cp:lastPrinted>
  <dcterms:created xsi:type="dcterms:W3CDTF">2018-02-23T17:56:00Z</dcterms:created>
  <dcterms:modified xsi:type="dcterms:W3CDTF">2018-02-23T18:45:00Z</dcterms:modified>
</cp:coreProperties>
</file>