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B7B12">
        <w:rPr>
          <w:rFonts w:ascii="Arial" w:hAnsi="Arial" w:cs="Arial"/>
        </w:rPr>
        <w:t>05864</w:t>
      </w:r>
      <w:r>
        <w:rPr>
          <w:rFonts w:ascii="Arial" w:hAnsi="Arial" w:cs="Arial"/>
        </w:rPr>
        <w:t>/</w:t>
      </w:r>
      <w:r w:rsidR="000B7B1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376C01">
        <w:rPr>
          <w:rFonts w:ascii="Arial" w:hAnsi="Arial" w:cs="Arial"/>
          <w:sz w:val="24"/>
          <w:szCs w:val="24"/>
        </w:rPr>
        <w:t>a roçagem em áreas públicas desde a Avenida de Cillo na Vila Godoy até o Jardim Paulista margeando a linha férrea.</w:t>
      </w:r>
      <w:r w:rsidR="004338E5">
        <w:rPr>
          <w:rFonts w:ascii="Arial" w:hAnsi="Arial" w:cs="Arial"/>
          <w:sz w:val="24"/>
          <w:szCs w:val="24"/>
        </w:rPr>
        <w:t xml:space="preserve"> 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6C01" w:rsidRPr="00376C01" w:rsidRDefault="00AC1A54" w:rsidP="00376C0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376C01" w:rsidRPr="00376C01">
        <w:rPr>
          <w:rFonts w:ascii="Arial" w:hAnsi="Arial" w:cs="Arial"/>
          <w:bCs/>
          <w:sz w:val="24"/>
          <w:szCs w:val="24"/>
        </w:rPr>
        <w:t xml:space="preserve">a roçagem em áreas públicas desde a Avenida de Cillo na Vila Godoy até o Jardim Paulista margeando a linha férrea.  </w:t>
      </w: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6C01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6C01" w:rsidRPr="0006680F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0</w:t>
      </w:r>
      <w:r w:rsidR="00376C01">
        <w:rPr>
          <w:rFonts w:ascii="Arial" w:hAnsi="Arial" w:cs="Arial"/>
          <w:bCs/>
          <w:sz w:val="24"/>
          <w:szCs w:val="24"/>
        </w:rPr>
        <w:t>5</w:t>
      </w:r>
      <w:r w:rsidR="00763488">
        <w:rPr>
          <w:rFonts w:ascii="Arial" w:hAnsi="Arial" w:cs="Arial"/>
          <w:bCs/>
          <w:sz w:val="24"/>
          <w:szCs w:val="24"/>
        </w:rPr>
        <w:t xml:space="preserve"> de </w:t>
      </w:r>
      <w:r w:rsidR="00376C01">
        <w:rPr>
          <w:rFonts w:ascii="Arial" w:hAnsi="Arial" w:cs="Arial"/>
          <w:bCs/>
          <w:sz w:val="24"/>
          <w:szCs w:val="24"/>
        </w:rPr>
        <w:t xml:space="preserve">novembro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8B" w:rsidRDefault="001F1B8B">
      <w:r>
        <w:separator/>
      </w:r>
    </w:p>
  </w:endnote>
  <w:endnote w:type="continuationSeparator" w:id="0">
    <w:p w:rsidR="001F1B8B" w:rsidRDefault="001F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8B" w:rsidRDefault="001F1B8B">
      <w:r>
        <w:separator/>
      </w:r>
    </w:p>
  </w:footnote>
  <w:footnote w:type="continuationSeparator" w:id="0">
    <w:p w:rsidR="001F1B8B" w:rsidRDefault="001F1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7E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07EEE" w:rsidRPr="00E07EEE" w:rsidRDefault="00E07EEE" w:rsidP="00E07EE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07EEE">
                  <w:rPr>
                    <w:rFonts w:ascii="Arial" w:hAnsi="Arial" w:cs="Arial"/>
                    <w:b/>
                  </w:rPr>
                  <w:t>PROTOCOLO Nº: 10722/2013     DATA: 31/10/2013     HORA: 15:56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82C70"/>
    <w:rsid w:val="000B7B12"/>
    <w:rsid w:val="001066E3"/>
    <w:rsid w:val="001A41F8"/>
    <w:rsid w:val="001B478A"/>
    <w:rsid w:val="001D1394"/>
    <w:rsid w:val="001D56BA"/>
    <w:rsid w:val="001F1B8B"/>
    <w:rsid w:val="00296439"/>
    <w:rsid w:val="0031362A"/>
    <w:rsid w:val="0033648A"/>
    <w:rsid w:val="00373483"/>
    <w:rsid w:val="00376C01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4D3B45"/>
    <w:rsid w:val="00523796"/>
    <w:rsid w:val="00536A12"/>
    <w:rsid w:val="005468C8"/>
    <w:rsid w:val="00621FE9"/>
    <w:rsid w:val="006B02CF"/>
    <w:rsid w:val="006B647A"/>
    <w:rsid w:val="00700990"/>
    <w:rsid w:val="00705ABB"/>
    <w:rsid w:val="00751A47"/>
    <w:rsid w:val="00763488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07EEE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