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2123">
        <w:rPr>
          <w:rFonts w:ascii="Arial" w:hAnsi="Arial" w:cs="Arial"/>
        </w:rPr>
        <w:t>05889</w:t>
      </w:r>
      <w:r>
        <w:rPr>
          <w:rFonts w:ascii="Arial" w:hAnsi="Arial" w:cs="Arial"/>
        </w:rPr>
        <w:t>/</w:t>
      </w:r>
      <w:r w:rsidR="00CE212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014FAC">
        <w:rPr>
          <w:rFonts w:ascii="Arial" w:hAnsi="Arial" w:cs="Arial"/>
          <w:sz w:val="24"/>
          <w:szCs w:val="24"/>
        </w:rPr>
        <w:t xml:space="preserve">iluminação </w:t>
      </w:r>
      <w:r w:rsidR="00773DC3">
        <w:rPr>
          <w:rFonts w:ascii="Arial" w:hAnsi="Arial" w:cs="Arial"/>
          <w:sz w:val="24"/>
          <w:szCs w:val="24"/>
        </w:rPr>
        <w:t>do mini-campo de areia existente entre as ruas Alberto Lira, Fioravante Luiz Angolini e Avenida da Saudade, no bairro Residencial Furlan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773DC3">
        <w:rPr>
          <w:rFonts w:ascii="Arial" w:hAnsi="Arial" w:cs="Arial"/>
        </w:rPr>
        <w:t xml:space="preserve">a </w:t>
      </w:r>
      <w:r w:rsidR="00014FAC">
        <w:rPr>
          <w:rFonts w:ascii="Arial" w:hAnsi="Arial" w:cs="Arial"/>
          <w:lang w:val="pt-BR"/>
        </w:rPr>
        <w:t xml:space="preserve">iluminação </w:t>
      </w:r>
      <w:r w:rsidR="00773DC3">
        <w:rPr>
          <w:rFonts w:ascii="Arial" w:hAnsi="Arial" w:cs="Arial"/>
        </w:rPr>
        <w:t>do mini-campo de areia existente entre as ruas Alberto Lira, Fioravante Luiz Angolini e Avenida da Saudade, no bairro Residencial Furlan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014FAC">
        <w:rPr>
          <w:rFonts w:ascii="Arial" w:hAnsi="Arial" w:cs="Arial"/>
          <w:lang w:val="pt-BR"/>
        </w:rPr>
        <w:t>que é precária a iluminação no referido local, muito utilizado por moradores do bairro para a prática esportiva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DC3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3DC3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75" w:rsidRDefault="00077775">
      <w:r>
        <w:separator/>
      </w:r>
    </w:p>
  </w:endnote>
  <w:endnote w:type="continuationSeparator" w:id="0">
    <w:p w:rsidR="00077775" w:rsidRDefault="0007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75" w:rsidRDefault="00077775">
      <w:r>
        <w:separator/>
      </w:r>
    </w:p>
  </w:footnote>
  <w:footnote w:type="continuationSeparator" w:id="0">
    <w:p w:rsidR="00077775" w:rsidRDefault="0007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7A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7AE5" w:rsidRPr="00067AE5" w:rsidRDefault="00067AE5" w:rsidP="00067A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7AE5">
                  <w:rPr>
                    <w:rFonts w:ascii="Arial" w:hAnsi="Arial" w:cs="Arial"/>
                    <w:b/>
                  </w:rPr>
                  <w:t>PROTOCOLO Nº: 10769/2013     DATA: 01/11/2013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AC"/>
    <w:rsid w:val="00017A84"/>
    <w:rsid w:val="00035885"/>
    <w:rsid w:val="00036BE4"/>
    <w:rsid w:val="00067AE5"/>
    <w:rsid w:val="0007059A"/>
    <w:rsid w:val="00077775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6D5"/>
    <w:rsid w:val="002F0BC6"/>
    <w:rsid w:val="0030021B"/>
    <w:rsid w:val="0033648A"/>
    <w:rsid w:val="003457DB"/>
    <w:rsid w:val="00345B7E"/>
    <w:rsid w:val="0037348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E1D72"/>
    <w:rsid w:val="00620C51"/>
    <w:rsid w:val="00661630"/>
    <w:rsid w:val="00667301"/>
    <w:rsid w:val="006C59D2"/>
    <w:rsid w:val="006E559A"/>
    <w:rsid w:val="00703988"/>
    <w:rsid w:val="00705ABB"/>
    <w:rsid w:val="00715CF4"/>
    <w:rsid w:val="00766E3B"/>
    <w:rsid w:val="00767404"/>
    <w:rsid w:val="00770A50"/>
    <w:rsid w:val="00773DC3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8F3CAA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123"/>
    <w:rsid w:val="00CE2D14"/>
    <w:rsid w:val="00CE53C1"/>
    <w:rsid w:val="00CF7F49"/>
    <w:rsid w:val="00D26CB3"/>
    <w:rsid w:val="00D300D7"/>
    <w:rsid w:val="00D421DF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B694F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DFC9C-CA7A-45E5-98E8-C67CFC06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